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F4943" w14:textId="0F22EFCC" w:rsidR="00A333B6" w:rsidRPr="00762963" w:rsidRDefault="00A333B6" w:rsidP="00A333B6">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Pr>
          <w:rFonts w:ascii="Arial" w:eastAsia="宋体" w:hAnsi="Arial"/>
          <w:b/>
          <w:i/>
          <w:noProof/>
          <w:sz w:val="28"/>
        </w:rPr>
        <w:t>S2-210</w:t>
      </w:r>
      <w:r w:rsidR="00C57D69">
        <w:rPr>
          <w:rFonts w:ascii="Arial" w:eastAsia="宋体" w:hAnsi="Arial"/>
          <w:b/>
          <w:i/>
          <w:noProof/>
          <w:sz w:val="28"/>
        </w:rPr>
        <w:t>2464</w:t>
      </w:r>
      <w:bookmarkStart w:id="0" w:name="_GoBack"/>
      <w:bookmarkEnd w:id="0"/>
    </w:p>
    <w:p w14:paraId="01DA34CF" w14:textId="77777777" w:rsidR="00A333B6" w:rsidRPr="00762963" w:rsidRDefault="00A333B6" w:rsidP="00A333B6">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p w14:paraId="5032AAD5" w14:textId="77777777" w:rsidR="00A24F28" w:rsidRPr="003644E3" w:rsidRDefault="00A24F28" w:rsidP="00A24F28">
      <w:pPr>
        <w:rPr>
          <w:rFonts w:ascii="Arial" w:hAnsi="Arial" w:cs="Arial"/>
        </w:rPr>
      </w:pPr>
    </w:p>
    <w:p w14:paraId="42D08FE9"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62DB203" w14:textId="49198A90"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A200A">
        <w:rPr>
          <w:rFonts w:ascii="Arial" w:hAnsi="Arial" w:cs="Arial"/>
          <w:b/>
        </w:rPr>
        <w:t xml:space="preserve">Discussion </w:t>
      </w:r>
      <w:r w:rsidR="00496A83">
        <w:rPr>
          <w:rFonts w:ascii="Arial" w:hAnsi="Arial" w:cs="Arial"/>
          <w:b/>
        </w:rPr>
        <w:t>on</w:t>
      </w:r>
      <w:r w:rsidR="00EA200A">
        <w:rPr>
          <w:rFonts w:ascii="Arial" w:hAnsi="Arial" w:cs="Arial"/>
          <w:b/>
        </w:rPr>
        <w:t xml:space="preserve"> </w:t>
      </w:r>
      <w:r w:rsidR="003C139C">
        <w:rPr>
          <w:rFonts w:ascii="Arial" w:hAnsi="Arial" w:cs="Arial"/>
          <w:b/>
        </w:rPr>
        <w:t>SMF or NWDAF mapping PDU sessions to AoI</w:t>
      </w:r>
    </w:p>
    <w:p w14:paraId="32130B29"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494A8E">
        <w:rPr>
          <w:rFonts w:ascii="Arial" w:hAnsi="Arial" w:cs="Arial"/>
          <w:b/>
        </w:rPr>
        <w:t>Discussion</w:t>
      </w:r>
    </w:p>
    <w:p w14:paraId="1F9FF738" w14:textId="77777777" w:rsidR="00A24F28" w:rsidRPr="00B80BB7" w:rsidRDefault="00E2205A" w:rsidP="00A24F28">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494A8E">
        <w:rPr>
          <w:rFonts w:ascii="Arial" w:hAnsi="Arial" w:cs="Arial"/>
          <w:b/>
        </w:rPr>
        <w:t>8.1</w:t>
      </w:r>
    </w:p>
    <w:p w14:paraId="56DBD23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9231C" w:rsidRPr="00746808">
        <w:rPr>
          <w:rFonts w:ascii="Arial" w:hAnsi="Arial" w:cs="Arial"/>
          <w:b/>
        </w:rPr>
        <w:t>eNA</w:t>
      </w:r>
      <w:r w:rsidR="00506005" w:rsidRPr="00746808">
        <w:rPr>
          <w:rFonts w:ascii="Arial" w:hAnsi="Arial" w:cs="Arial"/>
          <w:b/>
        </w:rPr>
        <w:t>_Ph2</w:t>
      </w:r>
      <w:r w:rsidR="00E2205A" w:rsidRPr="00746808">
        <w:rPr>
          <w:rFonts w:ascii="Arial" w:hAnsi="Arial" w:cs="Arial"/>
          <w:b/>
        </w:rPr>
        <w:t xml:space="preserve"> / Rel-</w:t>
      </w:r>
      <w:r w:rsidR="00506005">
        <w:rPr>
          <w:rFonts w:ascii="Arial" w:hAnsi="Arial" w:cs="Arial"/>
          <w:b/>
        </w:rPr>
        <w:t>17</w:t>
      </w:r>
    </w:p>
    <w:p w14:paraId="4A1C94FF" w14:textId="12CAE71A" w:rsidR="00EF48DB" w:rsidRPr="00927C1B" w:rsidRDefault="00A24F28" w:rsidP="00EC53AC">
      <w:pPr>
        <w:jc w:val="both"/>
        <w:rPr>
          <w:rFonts w:ascii="Arial" w:hAnsi="Arial" w:cs="Arial"/>
          <w:i/>
        </w:rPr>
      </w:pPr>
      <w:r w:rsidRPr="00927C1B">
        <w:rPr>
          <w:rFonts w:ascii="Arial" w:hAnsi="Arial" w:cs="Arial"/>
          <w:i/>
        </w:rPr>
        <w:t xml:space="preserve">Abstract: </w:t>
      </w:r>
      <w:r w:rsidR="00D77704">
        <w:rPr>
          <w:rFonts w:ascii="Arial" w:hAnsi="Arial" w:cs="Arial"/>
          <w:i/>
        </w:rPr>
        <w:t>This</w:t>
      </w:r>
      <w:r w:rsidR="00D77704">
        <w:rPr>
          <w:rFonts w:ascii="Arial" w:hAnsi="Arial" w:cs="Arial"/>
          <w:i/>
          <w:lang w:val="en-US"/>
        </w:rPr>
        <w:t xml:space="preserve"> contribution proposes discussion on </w:t>
      </w:r>
      <w:r w:rsidR="00DD3C55">
        <w:rPr>
          <w:rFonts w:ascii="Arial" w:hAnsi="Arial" w:cs="Arial"/>
          <w:i/>
          <w:lang w:val="en-US"/>
        </w:rPr>
        <w:t>alternatives for mapping PDU sessions in an AoI considering the signaling load reduction</w:t>
      </w:r>
      <w:r w:rsidR="00D77704">
        <w:rPr>
          <w:rFonts w:ascii="Arial" w:hAnsi="Arial" w:cs="Arial"/>
          <w:i/>
        </w:rPr>
        <w:t>.</w:t>
      </w:r>
    </w:p>
    <w:p w14:paraId="458CCEA2" w14:textId="77777777" w:rsidR="0076782A" w:rsidRDefault="00B3593E" w:rsidP="00F261CF">
      <w:pPr>
        <w:pStyle w:val="1"/>
        <w:rPr>
          <w:lang w:eastAsia="zh-CN"/>
        </w:rPr>
      </w:pPr>
      <w:r w:rsidRPr="00927C1B">
        <w:t>1.</w:t>
      </w:r>
      <w:r w:rsidR="00AC7DE7">
        <w:t xml:space="preserve"> </w:t>
      </w:r>
      <w:r w:rsidR="00F754FE">
        <w:rPr>
          <w:lang w:eastAsia="zh-CN"/>
        </w:rPr>
        <w:t>Introduction</w:t>
      </w:r>
    </w:p>
    <w:p w14:paraId="70F21910" w14:textId="38068B27" w:rsidR="00A22A03" w:rsidRDefault="00A22A03" w:rsidP="00A22A03">
      <w:pPr>
        <w:rPr>
          <w:rFonts w:eastAsiaTheme="minorEastAsia"/>
          <w:lang w:eastAsia="zh-CN"/>
        </w:rPr>
      </w:pPr>
      <w:r w:rsidRPr="00597232">
        <w:rPr>
          <w:rFonts w:eastAsiaTheme="minorEastAsia"/>
          <w:b/>
          <w:lang w:eastAsia="zh-CN"/>
        </w:rPr>
        <w:t xml:space="preserve">Observation </w:t>
      </w:r>
      <w:r>
        <w:rPr>
          <w:rFonts w:eastAsiaTheme="minorEastAsia"/>
          <w:b/>
          <w:lang w:eastAsia="zh-CN"/>
        </w:rPr>
        <w:t>1</w:t>
      </w:r>
      <w:r w:rsidRPr="00597232">
        <w:rPr>
          <w:rFonts w:eastAsiaTheme="minorEastAsia"/>
          <w:b/>
          <w:lang w:eastAsia="zh-CN"/>
        </w:rPr>
        <w:t>:</w:t>
      </w:r>
      <w:r>
        <w:rPr>
          <w:rFonts w:eastAsiaTheme="minorEastAsia"/>
          <w:lang w:eastAsia="zh-CN"/>
        </w:rPr>
        <w:t xml:space="preserve"> The conclusions from KI#11 captured in TR 23.700-91 </w:t>
      </w:r>
      <w:r w:rsidRPr="006E34E4">
        <w:rPr>
          <w:noProof/>
        </w:rPr>
        <w:t>Clause 8.11.2</w:t>
      </w:r>
      <w:r>
        <w:rPr>
          <w:noProof/>
        </w:rPr>
        <w:t xml:space="preserve"> related to mechanisms in SMF to reduce the signalling for data collection of PDU sessions in an AoI have been accepted in TS 23.288. </w:t>
      </w:r>
    </w:p>
    <w:p w14:paraId="45DFE814" w14:textId="5C97D3A6" w:rsidR="00411F2D" w:rsidRDefault="00866316" w:rsidP="00294B58">
      <w:pPr>
        <w:rPr>
          <w:rFonts w:eastAsia="等线"/>
          <w:lang w:eastAsia="zh-CN"/>
        </w:rPr>
      </w:pPr>
      <w:r>
        <w:rPr>
          <w:rFonts w:eastAsia="等线"/>
          <w:lang w:eastAsia="zh-CN"/>
        </w:rPr>
        <w:t xml:space="preserve">Extracted from </w:t>
      </w:r>
      <w:r w:rsidR="003C139C">
        <w:rPr>
          <w:rFonts w:eastAsia="等线"/>
          <w:lang w:eastAsia="zh-CN"/>
        </w:rPr>
        <w:t>TS 23.288 :</w:t>
      </w:r>
    </w:p>
    <w:p w14:paraId="15B50203" w14:textId="77777777" w:rsidR="00597232" w:rsidRPr="00597232" w:rsidRDefault="00597232" w:rsidP="00597232">
      <w:pPr>
        <w:rPr>
          <w:color w:val="5B9BD5" w:themeColor="accent1"/>
          <w:sz w:val="28"/>
        </w:rPr>
      </w:pPr>
      <w:bookmarkStart w:id="1" w:name="_Toc58920863"/>
      <w:r w:rsidRPr="00597232">
        <w:rPr>
          <w:color w:val="5B9BD5" w:themeColor="accent1"/>
          <w:sz w:val="28"/>
        </w:rPr>
        <w:t>6.2.2.1</w:t>
      </w:r>
      <w:r w:rsidRPr="00597232">
        <w:rPr>
          <w:color w:val="5B9BD5" w:themeColor="accent1"/>
          <w:sz w:val="28"/>
        </w:rPr>
        <w:tab/>
        <w:t>General</w:t>
      </w:r>
      <w:bookmarkEnd w:id="1"/>
    </w:p>
    <w:p w14:paraId="44E17F5F" w14:textId="517D9FCB" w:rsidR="003C139C" w:rsidRDefault="003C139C" w:rsidP="003C139C">
      <w:pPr>
        <w:rPr>
          <w:color w:val="5B9BD5" w:themeColor="accent1"/>
        </w:rPr>
      </w:pPr>
      <w:r>
        <w:rPr>
          <w:color w:val="5B9BD5" w:themeColor="accent1"/>
        </w:rPr>
        <w:t>[…]</w:t>
      </w:r>
    </w:p>
    <w:p w14:paraId="066C174C" w14:textId="77777777" w:rsidR="00550EFC" w:rsidRPr="00550EFC" w:rsidRDefault="00550EFC" w:rsidP="00550EFC">
      <w:pPr>
        <w:rPr>
          <w:color w:val="5B9BD5" w:themeColor="accent1"/>
          <w:lang w:eastAsia="zh-CN"/>
        </w:rPr>
      </w:pPr>
      <w:r w:rsidRPr="00550EFC">
        <w:rPr>
          <w:color w:val="5B9BD5" w:themeColor="accent1"/>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BC66C16" w14:textId="77777777" w:rsidR="00550EFC" w:rsidRPr="00550EFC" w:rsidRDefault="00550EFC" w:rsidP="00550EFC">
      <w:pPr>
        <w:rPr>
          <w:color w:val="5B9BD5" w:themeColor="accent1"/>
          <w:lang w:eastAsia="zh-CN"/>
        </w:rPr>
      </w:pPr>
      <w:r w:rsidRPr="00550EFC">
        <w:rPr>
          <w:color w:val="5B9BD5" w:themeColor="accent1"/>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62D9204" w14:textId="77777777" w:rsidR="00550EFC" w:rsidRPr="00550EFC" w:rsidRDefault="00550EFC" w:rsidP="00550EFC">
      <w:pPr>
        <w:pStyle w:val="B1"/>
        <w:rPr>
          <w:color w:val="5B9BD5" w:themeColor="accent1"/>
          <w:lang w:eastAsia="zh-CN"/>
        </w:rPr>
      </w:pPr>
      <w:r w:rsidRPr="00550EFC">
        <w:rPr>
          <w:color w:val="5B9BD5" w:themeColor="accent1"/>
          <w:lang w:eastAsia="zh-CN"/>
        </w:rPr>
        <w:t>1.</w:t>
      </w:r>
      <w:r w:rsidRPr="00550EFC">
        <w:rPr>
          <w:color w:val="5B9BD5" w:themeColor="accent1"/>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1D47470C" w14:textId="77777777" w:rsidR="00550EFC" w:rsidRPr="00550EFC" w:rsidRDefault="00550EFC" w:rsidP="00550EFC">
      <w:pPr>
        <w:pStyle w:val="B1"/>
        <w:rPr>
          <w:color w:val="5B9BD5" w:themeColor="accent1"/>
          <w:lang w:eastAsia="zh-CN"/>
        </w:rPr>
      </w:pPr>
      <w:r w:rsidRPr="00550EFC">
        <w:rPr>
          <w:color w:val="5B9BD5" w:themeColor="accent1"/>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527D558D" w14:textId="77777777" w:rsidR="00550EFC" w:rsidRPr="00550EFC" w:rsidRDefault="00550EFC" w:rsidP="00550EFC">
      <w:pPr>
        <w:pStyle w:val="EditorsNote"/>
        <w:rPr>
          <w:color w:val="5B9BD5" w:themeColor="accent1"/>
          <w:lang w:eastAsia="zh-CN"/>
        </w:rPr>
      </w:pPr>
      <w:r w:rsidRPr="00550EFC">
        <w:rPr>
          <w:color w:val="5B9BD5" w:themeColor="accent1"/>
          <w:highlight w:val="green"/>
          <w:lang w:eastAsia="zh-CN"/>
        </w:rPr>
        <w:t>Editor's note:</w:t>
      </w:r>
      <w:r w:rsidRPr="00550EFC">
        <w:rPr>
          <w:color w:val="5B9BD5" w:themeColor="accent1"/>
          <w:highlight w:val="green"/>
          <w:lang w:eastAsia="zh-CN"/>
        </w:rPr>
        <w:tab/>
        <w:t>Whether the need for an SMF mapping the PDU Session association with TA or NWDAF performs such mapping is FFS.</w:t>
      </w:r>
    </w:p>
    <w:p w14:paraId="2D47D2EC" w14:textId="77777777" w:rsidR="00550EFC" w:rsidRPr="00550EFC" w:rsidRDefault="00550EFC" w:rsidP="00550EFC">
      <w:pPr>
        <w:pStyle w:val="B1"/>
        <w:rPr>
          <w:color w:val="5B9BD5" w:themeColor="accent1"/>
          <w:lang w:eastAsia="zh-CN"/>
        </w:rPr>
      </w:pPr>
      <w:r w:rsidRPr="00550EFC">
        <w:rPr>
          <w:color w:val="5B9BD5" w:themeColor="accent1"/>
          <w:lang w:eastAsia="zh-CN"/>
        </w:rPr>
        <w:t>2.</w:t>
      </w:r>
      <w:r w:rsidRPr="00550EFC">
        <w:rPr>
          <w:color w:val="5B9BD5" w:themeColor="accent1"/>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DE34D9C" w14:textId="37737343" w:rsidR="003C139C" w:rsidRPr="00550EFC" w:rsidRDefault="00550EFC" w:rsidP="00550EFC">
      <w:pPr>
        <w:pStyle w:val="EditorsNote"/>
        <w:rPr>
          <w:color w:val="5B9BD5" w:themeColor="accent1"/>
        </w:rPr>
      </w:pPr>
      <w:r w:rsidRPr="00550EFC">
        <w:rPr>
          <w:color w:val="5B9BD5" w:themeColor="accent1"/>
          <w:lang w:eastAsia="zh-CN"/>
        </w:rPr>
        <w:t>Editor's note:</w:t>
      </w:r>
      <w:r w:rsidRPr="00550EFC">
        <w:rPr>
          <w:color w:val="5B9BD5" w:themeColor="accent1"/>
          <w:lang w:eastAsia="zh-CN"/>
        </w:rPr>
        <w:tab/>
        <w:t>Whether the same discovery mechanism shall be supported by DCCF and whether further alignments are required is FFS.</w:t>
      </w:r>
      <w:r w:rsidR="003C139C" w:rsidRPr="00550EFC">
        <w:rPr>
          <w:color w:val="5B9BD5" w:themeColor="accent1"/>
        </w:rPr>
        <w:t xml:space="preserve">  </w:t>
      </w:r>
    </w:p>
    <w:p w14:paraId="0B415C40" w14:textId="77777777" w:rsidR="003C139C" w:rsidRDefault="003C139C" w:rsidP="000A3F8E">
      <w:pPr>
        <w:rPr>
          <w:rFonts w:eastAsiaTheme="minorEastAsia"/>
          <w:lang w:eastAsia="zh-CN"/>
        </w:rPr>
      </w:pPr>
    </w:p>
    <w:p w14:paraId="41A1810B" w14:textId="186A9A06" w:rsidR="00A22A03" w:rsidRDefault="00A22A03" w:rsidP="00A22A03">
      <w:pPr>
        <w:rPr>
          <w:rFonts w:eastAsiaTheme="minorEastAsia"/>
          <w:lang w:eastAsia="zh-CN"/>
        </w:rPr>
      </w:pPr>
      <w:r w:rsidRPr="00597232">
        <w:rPr>
          <w:rFonts w:eastAsiaTheme="minorEastAsia"/>
          <w:b/>
          <w:lang w:eastAsia="zh-CN"/>
        </w:rPr>
        <w:t xml:space="preserve">Observation </w:t>
      </w:r>
      <w:r>
        <w:rPr>
          <w:rFonts w:eastAsiaTheme="minorEastAsia"/>
          <w:b/>
          <w:lang w:eastAsia="zh-CN"/>
        </w:rPr>
        <w:t>2</w:t>
      </w:r>
      <w:r>
        <w:rPr>
          <w:rFonts w:eastAsiaTheme="minorEastAsia"/>
          <w:lang w:eastAsia="zh-CN"/>
        </w:rPr>
        <w:t>: It has been accepted that SMF may be able to expose information with target of event reporting set to “any PDU session”</w:t>
      </w:r>
    </w:p>
    <w:p w14:paraId="72783CE5" w14:textId="05241CB9" w:rsidR="003C139C" w:rsidRDefault="00A22A03" w:rsidP="003C139C">
      <w:pPr>
        <w:rPr>
          <w:rFonts w:eastAsia="等线"/>
          <w:lang w:eastAsia="zh-CN"/>
        </w:rPr>
      </w:pPr>
      <w:r>
        <w:rPr>
          <w:rFonts w:eastAsiaTheme="minorEastAsia"/>
          <w:lang w:eastAsia="zh-CN"/>
        </w:rPr>
        <w:t xml:space="preserve">Extracted from </w:t>
      </w:r>
      <w:r w:rsidR="003C139C">
        <w:rPr>
          <w:rFonts w:eastAsia="等线"/>
          <w:lang w:eastAsia="zh-CN"/>
        </w:rPr>
        <w:t>accepted TS 23.502:</w:t>
      </w:r>
    </w:p>
    <w:p w14:paraId="010FD444" w14:textId="77777777" w:rsidR="00597232" w:rsidRPr="00597232" w:rsidRDefault="00597232" w:rsidP="00597232">
      <w:pPr>
        <w:rPr>
          <w:color w:val="5B9BD5" w:themeColor="accent1"/>
          <w:sz w:val="28"/>
        </w:rPr>
      </w:pPr>
      <w:bookmarkStart w:id="2" w:name="_Toc20204644"/>
      <w:bookmarkStart w:id="3" w:name="_Toc27895351"/>
      <w:bookmarkStart w:id="4" w:name="_Toc36192454"/>
      <w:bookmarkStart w:id="5" w:name="_Toc45193559"/>
      <w:bookmarkStart w:id="6" w:name="_Toc47593191"/>
      <w:bookmarkStart w:id="7" w:name="_Toc51835278"/>
      <w:bookmarkStart w:id="8" w:name="_Toc59101104"/>
      <w:r w:rsidRPr="00597232">
        <w:rPr>
          <w:color w:val="5B9BD5" w:themeColor="accent1"/>
          <w:sz w:val="28"/>
        </w:rPr>
        <w:t>5.2.8.3.1</w:t>
      </w:r>
      <w:r w:rsidRPr="00597232">
        <w:rPr>
          <w:color w:val="5B9BD5" w:themeColor="accent1"/>
          <w:sz w:val="28"/>
        </w:rPr>
        <w:tab/>
        <w:t>General</w:t>
      </w:r>
      <w:bookmarkEnd w:id="2"/>
      <w:bookmarkEnd w:id="3"/>
      <w:bookmarkEnd w:id="4"/>
      <w:bookmarkEnd w:id="5"/>
      <w:bookmarkEnd w:id="6"/>
      <w:bookmarkEnd w:id="7"/>
      <w:bookmarkEnd w:id="8"/>
    </w:p>
    <w:p w14:paraId="48D07B1D" w14:textId="77777777" w:rsidR="00597232" w:rsidRPr="00597232" w:rsidRDefault="00597232" w:rsidP="003C139C">
      <w:pPr>
        <w:pStyle w:val="FP"/>
        <w:rPr>
          <w:color w:val="5B9BD5" w:themeColor="accent1"/>
        </w:rPr>
      </w:pPr>
    </w:p>
    <w:p w14:paraId="21C3D797" w14:textId="62B4D366" w:rsidR="003C139C" w:rsidRPr="00597232" w:rsidRDefault="00597232" w:rsidP="003C139C">
      <w:pPr>
        <w:pStyle w:val="FP"/>
        <w:rPr>
          <w:color w:val="5B9BD5" w:themeColor="accent1"/>
        </w:rPr>
      </w:pPr>
      <w:r w:rsidRPr="00597232">
        <w:rPr>
          <w:color w:val="5B9BD5" w:themeColor="accent1"/>
        </w:rPr>
        <w:t>[…]</w:t>
      </w:r>
    </w:p>
    <w:p w14:paraId="2CA29739" w14:textId="77777777" w:rsidR="00597232" w:rsidRPr="00597232" w:rsidRDefault="00597232" w:rsidP="003C139C">
      <w:pPr>
        <w:pStyle w:val="FP"/>
        <w:rPr>
          <w:color w:val="5B9BD5" w:themeColor="accent1"/>
        </w:rPr>
      </w:pPr>
    </w:p>
    <w:p w14:paraId="71328CA0" w14:textId="39AD67F1" w:rsidR="003C139C" w:rsidRPr="00E13F42" w:rsidRDefault="00E13F42" w:rsidP="003C139C">
      <w:pPr>
        <w:rPr>
          <w:color w:val="5B9BD5" w:themeColor="accent1"/>
        </w:rPr>
      </w:pPr>
      <w:r w:rsidRPr="00E13F42">
        <w:rPr>
          <w:color w:val="5B9BD5" w:themeColor="accent1"/>
        </w:rPr>
        <w:t xml:space="preserve">The target of SMF event reporting may correspond to a PDU Session ID, an UE ID (SUPI), an Internal Group Identifier, an indication that any UE is targeted (e.g. on a specific DNN), </w:t>
      </w:r>
      <w:r w:rsidRPr="00E13F42">
        <w:rPr>
          <w:color w:val="5B9BD5" w:themeColor="accent1"/>
          <w:highlight w:val="yellow"/>
        </w:rPr>
        <w:t>or an indication that any PDU session is the target</w:t>
      </w:r>
      <w:r w:rsidRPr="00E13F42">
        <w:rPr>
          <w:color w:val="5B9BD5" w:themeColor="accent1"/>
        </w:rPr>
        <w:t>.</w:t>
      </w:r>
    </w:p>
    <w:p w14:paraId="5DAE3A0A" w14:textId="37BD80B6" w:rsidR="003C139C" w:rsidRPr="00597232" w:rsidRDefault="00597232" w:rsidP="003C139C">
      <w:pPr>
        <w:rPr>
          <w:rFonts w:eastAsia="等线"/>
          <w:color w:val="5B9BD5" w:themeColor="accent1"/>
          <w:lang w:eastAsia="zh-CN"/>
        </w:rPr>
      </w:pPr>
      <w:r w:rsidRPr="00597232">
        <w:rPr>
          <w:rFonts w:eastAsia="等线"/>
          <w:color w:val="5B9BD5" w:themeColor="accent1"/>
          <w:lang w:eastAsia="zh-CN"/>
        </w:rPr>
        <w:t>[…]</w:t>
      </w:r>
    </w:p>
    <w:p w14:paraId="3E5BC6BA" w14:textId="61E39281" w:rsidR="003C139C" w:rsidRDefault="003C139C" w:rsidP="000A3F8E">
      <w:pPr>
        <w:rPr>
          <w:rFonts w:eastAsiaTheme="minorEastAsia"/>
          <w:lang w:eastAsia="zh-CN"/>
        </w:rPr>
      </w:pPr>
    </w:p>
    <w:p w14:paraId="56699D0F" w14:textId="7E7D5A81" w:rsidR="0008610F" w:rsidRDefault="00007F42" w:rsidP="000A3F8E">
      <w:pPr>
        <w:rPr>
          <w:rFonts w:eastAsiaTheme="minorEastAsia"/>
          <w:lang w:eastAsia="zh-CN"/>
        </w:rPr>
      </w:pPr>
      <w:r>
        <w:rPr>
          <w:rFonts w:eastAsiaTheme="minorEastAsia"/>
          <w:b/>
          <w:lang w:eastAsia="zh-CN"/>
        </w:rPr>
        <w:t xml:space="preserve">Observation 3: </w:t>
      </w:r>
      <w:r w:rsidRPr="00007F42">
        <w:rPr>
          <w:rFonts w:eastAsiaTheme="minorEastAsia"/>
          <w:lang w:eastAsia="zh-CN"/>
        </w:rPr>
        <w:t>According with TS 23.501</w:t>
      </w:r>
      <w:r>
        <w:rPr>
          <w:rFonts w:eastAsiaTheme="minorEastAsia"/>
          <w:lang w:eastAsia="zh-CN"/>
        </w:rPr>
        <w:t xml:space="preserve"> Clause 5.6.11 (</w:t>
      </w:r>
      <w:r w:rsidRPr="009E0DE1">
        <w:t>UE presence in Area of Interest reporting usage by SMF</w:t>
      </w:r>
      <w:r>
        <w:rPr>
          <w:rFonts w:eastAsiaTheme="minorEastAsia"/>
          <w:lang w:eastAsia="zh-CN"/>
        </w:rPr>
        <w:t xml:space="preserve">), SMF is already capable to identify via interaction with AMF the mapping of UEs or PDU sessions to an AoI. </w:t>
      </w:r>
    </w:p>
    <w:p w14:paraId="7E5BA176" w14:textId="450FF7AC" w:rsidR="00866316" w:rsidRDefault="00866316" w:rsidP="000A3F8E">
      <w:pPr>
        <w:rPr>
          <w:rFonts w:eastAsiaTheme="minorEastAsia"/>
          <w:lang w:eastAsia="zh-CN"/>
        </w:rPr>
      </w:pPr>
      <w:r>
        <w:rPr>
          <w:rFonts w:eastAsiaTheme="minorEastAsia"/>
          <w:lang w:eastAsia="zh-CN"/>
        </w:rPr>
        <w:t>Text extracted from TS 23.501 Clause 5.6.11:</w:t>
      </w:r>
    </w:p>
    <w:p w14:paraId="0E59DE28" w14:textId="77777777" w:rsidR="00866316" w:rsidRPr="00866316" w:rsidRDefault="00866316" w:rsidP="00866316">
      <w:pPr>
        <w:pStyle w:val="3"/>
        <w:rPr>
          <w:color w:val="5B9BD5" w:themeColor="accent1"/>
          <w:lang w:eastAsia="zh-CN"/>
        </w:rPr>
      </w:pPr>
      <w:bookmarkStart w:id="9" w:name="_Toc36187704"/>
      <w:bookmarkStart w:id="10" w:name="_Toc45183608"/>
      <w:bookmarkStart w:id="11" w:name="_Toc47342450"/>
      <w:bookmarkStart w:id="12" w:name="_Toc51769150"/>
      <w:bookmarkStart w:id="13" w:name="_Toc59095500"/>
      <w:r w:rsidRPr="00866316">
        <w:rPr>
          <w:color w:val="5B9BD5" w:themeColor="accent1"/>
        </w:rPr>
        <w:t>5.6.11</w:t>
      </w:r>
      <w:r w:rsidRPr="00866316">
        <w:rPr>
          <w:color w:val="5B9BD5" w:themeColor="accent1"/>
        </w:rPr>
        <w:tab/>
        <w:t>UE presence in Area of Interest reporting usage by SMF</w:t>
      </w:r>
      <w:bookmarkEnd w:id="9"/>
      <w:bookmarkEnd w:id="10"/>
      <w:bookmarkEnd w:id="11"/>
      <w:bookmarkEnd w:id="12"/>
      <w:bookmarkEnd w:id="13"/>
    </w:p>
    <w:p w14:paraId="19D90B41" w14:textId="77777777" w:rsidR="003B66DD" w:rsidRPr="003B66DD" w:rsidRDefault="003B66DD" w:rsidP="003B66DD">
      <w:pPr>
        <w:tabs>
          <w:tab w:val="num" w:pos="1440"/>
        </w:tabs>
        <w:rPr>
          <w:color w:val="5B9BD5" w:themeColor="accent1"/>
          <w:lang w:eastAsia="zh-CN"/>
        </w:rPr>
      </w:pPr>
      <w:r w:rsidRPr="003B66DD">
        <w:rPr>
          <w:color w:val="5B9BD5" w:themeColor="accent1"/>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36917230" w14:textId="77777777" w:rsidR="003B66DD" w:rsidRPr="003B66DD" w:rsidRDefault="003B66DD" w:rsidP="003B66DD">
      <w:pPr>
        <w:tabs>
          <w:tab w:val="num" w:pos="1440"/>
        </w:tabs>
        <w:rPr>
          <w:color w:val="5B9BD5" w:themeColor="accent1"/>
          <w:lang w:eastAsia="zh-CN"/>
        </w:rPr>
      </w:pPr>
      <w:r w:rsidRPr="003B66DD">
        <w:rPr>
          <w:color w:val="5B9BD5" w:themeColor="accent1"/>
          <w:lang w:eastAsia="zh-CN"/>
        </w:rPr>
        <w:t>For 3GPP access, the Area of Interest corresponds:</w:t>
      </w:r>
    </w:p>
    <w:p w14:paraId="04D67069" w14:textId="77777777" w:rsidR="003B66DD" w:rsidRPr="003B66DD" w:rsidRDefault="003B66DD" w:rsidP="003B66DD">
      <w:pPr>
        <w:pStyle w:val="B1"/>
        <w:rPr>
          <w:color w:val="5B9BD5" w:themeColor="accent1"/>
          <w:lang w:eastAsia="zh-CN"/>
        </w:rPr>
      </w:pPr>
      <w:r w:rsidRPr="003B66DD">
        <w:rPr>
          <w:color w:val="5B9BD5" w:themeColor="accent1"/>
          <w:lang w:eastAsia="zh-CN"/>
        </w:rPr>
        <w:t>-</w:t>
      </w:r>
      <w:r w:rsidRPr="003B66DD">
        <w:rPr>
          <w:color w:val="5B9BD5" w:themeColor="accent1"/>
          <w:lang w:eastAsia="zh-CN"/>
        </w:rPr>
        <w:tab/>
        <w:t>either to Presence Information that may correspond to:</w:t>
      </w:r>
    </w:p>
    <w:p w14:paraId="31A31EDF" w14:textId="77777777" w:rsidR="003B66DD" w:rsidRPr="003B66DD" w:rsidRDefault="003B66DD" w:rsidP="003B66DD">
      <w:pPr>
        <w:pStyle w:val="B2"/>
        <w:rPr>
          <w:color w:val="5B9BD5" w:themeColor="accent1"/>
          <w:lang w:eastAsia="zh-CN"/>
        </w:rPr>
      </w:pPr>
      <w:r w:rsidRPr="003B66DD">
        <w:rPr>
          <w:color w:val="5B9BD5" w:themeColor="accent1"/>
          <w:lang w:eastAsia="zh-CN"/>
        </w:rPr>
        <w:t>-</w:t>
      </w:r>
      <w:r w:rsidRPr="003B66DD">
        <w:rPr>
          <w:color w:val="5B9BD5" w:themeColor="accent1"/>
          <w:lang w:eastAsia="zh-CN"/>
        </w:rPr>
        <w:tab/>
        <w:t>a list of Tracking Areas; or</w:t>
      </w:r>
    </w:p>
    <w:p w14:paraId="59E429BA" w14:textId="77777777" w:rsidR="003B66DD" w:rsidRPr="003B66DD" w:rsidRDefault="003B66DD" w:rsidP="003B66DD">
      <w:pPr>
        <w:pStyle w:val="B2"/>
        <w:rPr>
          <w:color w:val="5B9BD5" w:themeColor="accent1"/>
          <w:lang w:eastAsia="zh-CN"/>
        </w:rPr>
      </w:pPr>
      <w:r w:rsidRPr="003B66DD">
        <w:rPr>
          <w:color w:val="5B9BD5" w:themeColor="accent1"/>
          <w:lang w:eastAsia="zh-CN"/>
        </w:rPr>
        <w:t>-</w:t>
      </w:r>
      <w:r w:rsidRPr="003B66DD">
        <w:rPr>
          <w:color w:val="5B9BD5" w:themeColor="accent1"/>
          <w:lang w:eastAsia="zh-CN"/>
        </w:rPr>
        <w:tab/>
        <w:t>a list of Presence Reporting Area ID(s) and optionally the elements comprising TAs and/or NG-RAN nodes and/or cells identifiers corresponding to the PRA ID(s); or</w:t>
      </w:r>
    </w:p>
    <w:p w14:paraId="2121A0CF" w14:textId="77777777" w:rsidR="003B66DD" w:rsidRPr="003B66DD" w:rsidRDefault="003B66DD" w:rsidP="003B66DD">
      <w:pPr>
        <w:pStyle w:val="B2"/>
        <w:rPr>
          <w:color w:val="5B9BD5" w:themeColor="accent1"/>
          <w:lang w:eastAsia="zh-CN"/>
        </w:rPr>
      </w:pPr>
      <w:r w:rsidRPr="003B66DD">
        <w:rPr>
          <w:color w:val="5B9BD5" w:themeColor="accent1"/>
          <w:lang w:eastAsia="zh-CN"/>
        </w:rPr>
        <w:t>-</w:t>
      </w:r>
      <w:r w:rsidRPr="003B66DD">
        <w:rPr>
          <w:color w:val="5B9BD5" w:themeColor="accent1"/>
          <w:lang w:eastAsia="zh-CN"/>
        </w:rPr>
        <w:tab/>
        <w:t>a LADN DNN.</w:t>
      </w:r>
    </w:p>
    <w:p w14:paraId="2222EFAE" w14:textId="77777777" w:rsidR="003B66DD" w:rsidRPr="003B66DD" w:rsidRDefault="003B66DD" w:rsidP="003B66DD">
      <w:pPr>
        <w:tabs>
          <w:tab w:val="num" w:pos="1440"/>
        </w:tabs>
        <w:rPr>
          <w:color w:val="5B9BD5" w:themeColor="accent1"/>
          <w:lang w:eastAsia="zh-CN"/>
        </w:rPr>
      </w:pPr>
      <w:r w:rsidRPr="003B66DD">
        <w:rPr>
          <w:color w:val="5B9BD5" w:themeColor="accent1"/>
          <w:lang w:eastAsia="zh-CN"/>
        </w:rPr>
        <w:t>For Non-3GPP access, the Area of Interest corresponds to:</w:t>
      </w:r>
    </w:p>
    <w:p w14:paraId="3151AED1" w14:textId="77777777" w:rsidR="003B66DD" w:rsidRPr="003B66DD" w:rsidRDefault="003B66DD" w:rsidP="003B66DD">
      <w:pPr>
        <w:pStyle w:val="B1"/>
        <w:rPr>
          <w:color w:val="5B9BD5" w:themeColor="accent1"/>
          <w:lang w:eastAsia="zh-CN"/>
        </w:rPr>
      </w:pPr>
      <w:r w:rsidRPr="003B66DD">
        <w:rPr>
          <w:color w:val="5B9BD5" w:themeColor="accent1"/>
          <w:lang w:eastAsia="zh-CN"/>
        </w:rPr>
        <w:t>-</w:t>
      </w:r>
      <w:r w:rsidRPr="003B66DD">
        <w:rPr>
          <w:color w:val="5B9BD5" w:themeColor="accent1"/>
          <w:lang w:eastAsia="zh-CN"/>
        </w:rPr>
        <w:tab/>
        <w:t>N3GPP TAI (see clause 5.3.2.3).</w:t>
      </w:r>
    </w:p>
    <w:p w14:paraId="58051307" w14:textId="613DCD3A" w:rsidR="00866316" w:rsidRPr="003B66DD" w:rsidRDefault="003B66DD" w:rsidP="00866316">
      <w:pPr>
        <w:tabs>
          <w:tab w:val="num" w:pos="1440"/>
        </w:tabs>
        <w:rPr>
          <w:color w:val="5B9BD5" w:themeColor="accent1"/>
          <w:lang w:eastAsia="zh-CN"/>
        </w:rPr>
      </w:pPr>
      <w:r w:rsidRPr="003B66DD">
        <w:rPr>
          <w:color w:val="5B9BD5" w:themeColor="accent1"/>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15A94A7D" w14:textId="5147E4CF" w:rsidR="00F70529" w:rsidRPr="003B66DD" w:rsidRDefault="00F70529" w:rsidP="00866316">
      <w:pPr>
        <w:tabs>
          <w:tab w:val="num" w:pos="1440"/>
        </w:tabs>
        <w:rPr>
          <w:color w:val="5B9BD5" w:themeColor="accent1"/>
          <w:lang w:eastAsia="zh-CN"/>
        </w:rPr>
      </w:pPr>
      <w:r w:rsidRPr="003B66DD">
        <w:rPr>
          <w:color w:val="5B9BD5" w:themeColor="accent1"/>
          <w:lang w:eastAsia="zh-CN"/>
        </w:rPr>
        <w:t>[…]</w:t>
      </w:r>
    </w:p>
    <w:p w14:paraId="4B539528" w14:textId="77777777" w:rsidR="003B66DD" w:rsidRPr="003B66DD" w:rsidRDefault="003B66DD" w:rsidP="003B66DD">
      <w:pPr>
        <w:tabs>
          <w:tab w:val="num" w:pos="1440"/>
        </w:tabs>
        <w:rPr>
          <w:color w:val="5B9BD5" w:themeColor="accent1"/>
          <w:lang w:eastAsia="zh-CN"/>
        </w:rPr>
      </w:pPr>
      <w:r w:rsidRPr="003B66DD">
        <w:rPr>
          <w:color w:val="5B9BD5" w:themeColor="accent1"/>
          <w:lang w:eastAsia="ko-KR"/>
        </w:rPr>
        <w:t xml:space="preserve">The subscription may be maintained during the life of PDU Session, </w:t>
      </w:r>
      <w:r w:rsidRPr="003B66DD">
        <w:rPr>
          <w:color w:val="5B9BD5" w:themeColor="accent1"/>
          <w:lang w:eastAsia="zh-CN"/>
        </w:rPr>
        <w:t>regardless of the UP activation state of PDU Session (i.e. whether UP connection of the PDU Session is activated or not).</w:t>
      </w:r>
    </w:p>
    <w:p w14:paraId="608E0F3F" w14:textId="77777777" w:rsidR="003B66DD" w:rsidRPr="003B66DD" w:rsidRDefault="003B66DD" w:rsidP="003B66DD">
      <w:pPr>
        <w:tabs>
          <w:tab w:val="num" w:pos="1440"/>
        </w:tabs>
        <w:rPr>
          <w:color w:val="5B9BD5" w:themeColor="accent1"/>
          <w:lang w:eastAsia="zh-CN"/>
        </w:rPr>
      </w:pPr>
      <w:r w:rsidRPr="003B66DD">
        <w:rPr>
          <w:color w:val="5B9BD5" w:themeColor="accent1"/>
          <w:lang w:eastAsia="zh-CN"/>
        </w:rPr>
        <w:t>SMF may determine a new area of interest, and send a new subscription to the AMF with the new area of interest.</w:t>
      </w:r>
    </w:p>
    <w:p w14:paraId="4E21AD45" w14:textId="44EBDD6C" w:rsidR="00F70529" w:rsidRPr="003B66DD" w:rsidRDefault="003B66DD" w:rsidP="003B66DD">
      <w:pPr>
        <w:tabs>
          <w:tab w:val="num" w:pos="1440"/>
        </w:tabs>
        <w:rPr>
          <w:color w:val="5B9BD5" w:themeColor="accent1"/>
          <w:lang w:eastAsia="zh-CN"/>
        </w:rPr>
      </w:pPr>
      <w:r w:rsidRPr="003B66DD">
        <w:rPr>
          <w:color w:val="5B9BD5" w:themeColor="accent1"/>
          <w:lang w:eastAsia="zh-CN"/>
        </w:rPr>
        <w:t>SMF un-subscribes to "UE mobility event notification" service when PDU Session is released.</w:t>
      </w:r>
    </w:p>
    <w:p w14:paraId="29C6A761" w14:textId="77777777" w:rsidR="00866316" w:rsidRDefault="00866316" w:rsidP="000A3F8E">
      <w:pPr>
        <w:rPr>
          <w:rFonts w:eastAsiaTheme="minorEastAsia"/>
          <w:lang w:eastAsia="zh-CN"/>
        </w:rPr>
      </w:pPr>
    </w:p>
    <w:p w14:paraId="7DB70103" w14:textId="7AC02506" w:rsidR="003C139C" w:rsidRDefault="0008610F" w:rsidP="000A3F8E">
      <w:pPr>
        <w:rPr>
          <w:rFonts w:eastAsiaTheme="minorEastAsia"/>
          <w:lang w:eastAsia="zh-CN"/>
        </w:rPr>
      </w:pPr>
      <w:r>
        <w:rPr>
          <w:rFonts w:eastAsiaTheme="minorEastAsia"/>
          <w:b/>
          <w:lang w:eastAsia="zh-CN"/>
        </w:rPr>
        <w:t xml:space="preserve">Problem: </w:t>
      </w:r>
      <w:r w:rsidR="00B00A92">
        <w:rPr>
          <w:rFonts w:eastAsiaTheme="minorEastAsia"/>
          <w:lang w:eastAsia="zh-CN"/>
        </w:rPr>
        <w:t>T</w:t>
      </w:r>
      <w:r w:rsidR="00B00A92" w:rsidRPr="00B00A92">
        <w:rPr>
          <w:rFonts w:eastAsiaTheme="minorEastAsia"/>
          <w:lang w:eastAsia="zh-CN"/>
        </w:rPr>
        <w:t>he</w:t>
      </w:r>
      <w:r w:rsidR="00B00A92">
        <w:rPr>
          <w:rFonts w:eastAsiaTheme="minorEastAsia"/>
          <w:lang w:eastAsia="zh-CN"/>
        </w:rPr>
        <w:t xml:space="preserve">re </w:t>
      </w:r>
      <w:r w:rsidR="00A26C46">
        <w:rPr>
          <w:rFonts w:eastAsiaTheme="minorEastAsia"/>
          <w:lang w:eastAsia="zh-CN"/>
        </w:rPr>
        <w:t xml:space="preserve">are two </w:t>
      </w:r>
      <w:r w:rsidR="00B00A92">
        <w:rPr>
          <w:rFonts w:eastAsiaTheme="minorEastAsia"/>
          <w:lang w:eastAsia="zh-CN"/>
        </w:rPr>
        <w:t>issue</w:t>
      </w:r>
      <w:r w:rsidR="00A26C46">
        <w:rPr>
          <w:rFonts w:eastAsiaTheme="minorEastAsia"/>
          <w:lang w:eastAsia="zh-CN"/>
        </w:rPr>
        <w:t>s</w:t>
      </w:r>
      <w:r w:rsidR="00B00A92">
        <w:rPr>
          <w:rFonts w:eastAsiaTheme="minorEastAsia"/>
          <w:lang w:eastAsia="zh-CN"/>
        </w:rPr>
        <w:t xml:space="preserve"> listed below that need to be solved to properly capture in TS 23.288 the benefits of signalling reduction for data collection of PDU session information mapped to an AoI</w:t>
      </w:r>
      <w:r w:rsidR="00177EA6">
        <w:rPr>
          <w:rFonts w:eastAsiaTheme="minorEastAsia"/>
          <w:lang w:eastAsia="zh-CN"/>
        </w:rPr>
        <w:t xml:space="preserve"> and solve the FFS in TS 23.288 Clause 6.2.2.1 (highlighted in green)</w:t>
      </w:r>
      <w:r w:rsidR="00B00A92">
        <w:rPr>
          <w:rFonts w:eastAsiaTheme="minorEastAsia"/>
          <w:lang w:eastAsia="zh-CN"/>
        </w:rPr>
        <w:t>:</w:t>
      </w:r>
    </w:p>
    <w:p w14:paraId="27D9E22D" w14:textId="2C5E9DE9" w:rsidR="00B00A92" w:rsidRDefault="00B00A92" w:rsidP="00B00A92">
      <w:pPr>
        <w:pStyle w:val="ac"/>
        <w:numPr>
          <w:ilvl w:val="0"/>
          <w:numId w:val="22"/>
        </w:numPr>
        <w:rPr>
          <w:rFonts w:eastAsiaTheme="minorEastAsia"/>
          <w:lang w:eastAsia="zh-CN"/>
        </w:rPr>
      </w:pPr>
      <w:r>
        <w:rPr>
          <w:rFonts w:eastAsiaTheme="minorEastAsia"/>
          <w:b/>
          <w:lang w:eastAsia="zh-CN"/>
        </w:rPr>
        <w:t>First Issue:</w:t>
      </w:r>
      <w:r>
        <w:rPr>
          <w:rFonts w:eastAsiaTheme="minorEastAsia"/>
          <w:lang w:eastAsia="zh-CN"/>
        </w:rPr>
        <w:t xml:space="preserve"> If SMF does not support UE Location exchange with AMF, who should be responsible for creating this mapping: NWDAF or SMF?</w:t>
      </w:r>
    </w:p>
    <w:p w14:paraId="2869F84E" w14:textId="51087A4D" w:rsidR="00B00A92" w:rsidRDefault="00B00A92" w:rsidP="00B00A92">
      <w:pPr>
        <w:pStyle w:val="ac"/>
        <w:numPr>
          <w:ilvl w:val="0"/>
          <w:numId w:val="22"/>
        </w:numPr>
        <w:rPr>
          <w:rFonts w:eastAsiaTheme="minorEastAsia"/>
          <w:lang w:eastAsia="zh-CN"/>
        </w:rPr>
      </w:pPr>
      <w:r>
        <w:rPr>
          <w:rFonts w:eastAsiaTheme="minorEastAsia"/>
          <w:b/>
          <w:lang w:eastAsia="zh-CN"/>
        </w:rPr>
        <w:t xml:space="preserve">Second Issue: </w:t>
      </w:r>
      <w:r>
        <w:rPr>
          <w:rFonts w:eastAsiaTheme="minorEastAsia"/>
          <w:lang w:eastAsia="zh-CN"/>
        </w:rPr>
        <w:t>How can NWDAF know if SMF supports or not the mapping of PDU session per AoI, therefore NWDAF does not need to do the mapping of itself and use the mechanism for reducing data collection signalling from SMF</w:t>
      </w:r>
      <w:r w:rsidR="00A26C46">
        <w:rPr>
          <w:rFonts w:eastAsiaTheme="minorEastAsia"/>
          <w:lang w:eastAsia="zh-CN"/>
        </w:rPr>
        <w:t>?</w:t>
      </w:r>
      <w:r>
        <w:rPr>
          <w:rFonts w:eastAsiaTheme="minorEastAsia"/>
          <w:lang w:eastAsia="zh-CN"/>
        </w:rPr>
        <w:t xml:space="preserve">  </w:t>
      </w:r>
    </w:p>
    <w:p w14:paraId="6E42E476" w14:textId="77777777" w:rsidR="00F754FE" w:rsidRDefault="009B4BD9" w:rsidP="00F754FE">
      <w:pPr>
        <w:pStyle w:val="1"/>
        <w:rPr>
          <w:lang w:eastAsia="zh-CN"/>
        </w:rPr>
      </w:pPr>
      <w:r>
        <w:lastRenderedPageBreak/>
        <w:t>2</w:t>
      </w:r>
      <w:r w:rsidR="00F754FE" w:rsidRPr="00927C1B">
        <w:t>.</w:t>
      </w:r>
      <w:r w:rsidR="00F754FE">
        <w:t xml:space="preserve"> </w:t>
      </w:r>
      <w:r w:rsidR="00F754FE">
        <w:rPr>
          <w:lang w:eastAsia="zh-CN"/>
        </w:rPr>
        <w:t>Discussion</w:t>
      </w:r>
    </w:p>
    <w:p w14:paraId="1743639A" w14:textId="5CC9AB92" w:rsidR="004B0C1C" w:rsidRDefault="00F430CD" w:rsidP="00294B58">
      <w:pPr>
        <w:rPr>
          <w:rFonts w:eastAsiaTheme="minorEastAsia"/>
          <w:lang w:eastAsia="zh-CN"/>
        </w:rPr>
      </w:pPr>
      <w:r>
        <w:rPr>
          <w:rFonts w:eastAsiaTheme="minorEastAsia"/>
          <w:lang w:eastAsia="zh-CN"/>
        </w:rPr>
        <w:t>To solve the problem,</w:t>
      </w:r>
      <w:r w:rsidDel="006D2DE0">
        <w:rPr>
          <w:rFonts w:eastAsiaTheme="minorEastAsia"/>
          <w:lang w:eastAsia="zh-CN"/>
        </w:rPr>
        <w:t xml:space="preserve"> </w:t>
      </w:r>
      <w:r w:rsidR="002C407A">
        <w:rPr>
          <w:rFonts w:eastAsiaTheme="minorEastAsia"/>
          <w:lang w:eastAsia="zh-CN"/>
        </w:rPr>
        <w:t xml:space="preserve">the following </w:t>
      </w:r>
      <w:r>
        <w:rPr>
          <w:rFonts w:eastAsiaTheme="minorEastAsia"/>
          <w:lang w:eastAsia="zh-CN"/>
        </w:rPr>
        <w:t>t</w:t>
      </w:r>
      <w:r w:rsidR="00824A15">
        <w:rPr>
          <w:rFonts w:eastAsiaTheme="minorEastAsia"/>
          <w:lang w:eastAsia="zh-CN"/>
        </w:rPr>
        <w:t xml:space="preserve">hree </w:t>
      </w:r>
      <w:r w:rsidR="00EE320B">
        <w:rPr>
          <w:rFonts w:eastAsiaTheme="minorEastAsia"/>
          <w:lang w:eastAsia="zh-CN"/>
        </w:rPr>
        <w:t xml:space="preserve">alternatives </w:t>
      </w:r>
      <w:r w:rsidR="006D2DE0">
        <w:rPr>
          <w:rFonts w:eastAsiaTheme="minorEastAsia"/>
          <w:lang w:eastAsia="zh-CN"/>
        </w:rPr>
        <w:t>are proposed</w:t>
      </w:r>
      <w:r w:rsidR="00824A15">
        <w:rPr>
          <w:rFonts w:eastAsiaTheme="minorEastAsia"/>
          <w:lang w:eastAsia="zh-CN"/>
        </w:rPr>
        <w:t>.</w:t>
      </w:r>
    </w:p>
    <w:p w14:paraId="0F50D19B" w14:textId="23FF144C" w:rsidR="004B0C1C" w:rsidRDefault="00F61433" w:rsidP="00294B58">
      <w:pPr>
        <w:rPr>
          <w:rFonts w:eastAsia="MS Mincho"/>
          <w:b/>
          <w:u w:val="single"/>
        </w:rPr>
      </w:pPr>
      <w:r>
        <w:rPr>
          <w:rFonts w:eastAsia="MS Mincho"/>
          <w:b/>
          <w:u w:val="single"/>
        </w:rPr>
        <w:t>Alternative</w:t>
      </w:r>
      <w:r w:rsidR="00FD1A25" w:rsidRPr="000411D2">
        <w:rPr>
          <w:rFonts w:eastAsia="MS Mincho"/>
          <w:b/>
          <w:u w:val="single"/>
        </w:rPr>
        <w:t xml:space="preserve"> 1</w:t>
      </w:r>
      <w:r w:rsidR="00105FEF">
        <w:rPr>
          <w:rFonts w:eastAsia="MS Mincho"/>
          <w:b/>
          <w:u w:val="single"/>
        </w:rPr>
        <w:t xml:space="preserve">: </w:t>
      </w:r>
      <w:r>
        <w:rPr>
          <w:rFonts w:eastAsia="MS Mincho"/>
          <w:b/>
          <w:u w:val="single"/>
        </w:rPr>
        <w:t xml:space="preserve">Exposure in SMF NF profile the support to </w:t>
      </w:r>
      <w:r w:rsidR="001136D6">
        <w:rPr>
          <w:rFonts w:eastAsia="MS Mincho"/>
          <w:b/>
          <w:u w:val="single"/>
        </w:rPr>
        <w:t>s</w:t>
      </w:r>
      <w:r>
        <w:rPr>
          <w:rFonts w:eastAsia="MS Mincho"/>
          <w:b/>
          <w:u w:val="single"/>
        </w:rPr>
        <w:t>ignalling reduction</w:t>
      </w:r>
      <w:r w:rsidR="00105FEF">
        <w:rPr>
          <w:rFonts w:eastAsia="MS Mincho"/>
          <w:b/>
          <w:u w:val="single"/>
        </w:rPr>
        <w:t>. If available NWDAF uses SMF mechanism. If not, NWDAF takes the responsibility of creating the mapping by itself</w:t>
      </w:r>
      <w:r w:rsidR="00FD1A25" w:rsidRPr="000411D2">
        <w:rPr>
          <w:rFonts w:eastAsia="MS Mincho"/>
          <w:b/>
          <w:u w:val="single"/>
        </w:rPr>
        <w:t>.</w:t>
      </w:r>
    </w:p>
    <w:p w14:paraId="52EA1FD5" w14:textId="77777777" w:rsidR="008A50AE" w:rsidRDefault="00D00E03" w:rsidP="008A50AE">
      <w:pPr>
        <w:pStyle w:val="ac"/>
        <w:numPr>
          <w:ilvl w:val="0"/>
          <w:numId w:val="23"/>
        </w:numPr>
        <w:rPr>
          <w:rFonts w:eastAsiaTheme="minorEastAsia"/>
          <w:lang w:eastAsia="zh-CN"/>
        </w:rPr>
      </w:pPr>
      <w:r w:rsidRPr="008A50AE">
        <w:rPr>
          <w:rFonts w:eastAsiaTheme="minorEastAsia"/>
          <w:lang w:eastAsia="zh-CN"/>
        </w:rPr>
        <w:t xml:space="preserve">SMF NF profile </w:t>
      </w:r>
      <w:r w:rsidR="008A50AE">
        <w:rPr>
          <w:rFonts w:eastAsiaTheme="minorEastAsia"/>
          <w:lang w:eastAsia="zh-CN"/>
        </w:rPr>
        <w:t xml:space="preserve">is extended </w:t>
      </w:r>
      <w:r w:rsidRPr="008A50AE">
        <w:rPr>
          <w:rFonts w:eastAsiaTheme="minorEastAsia"/>
          <w:lang w:eastAsia="zh-CN"/>
        </w:rPr>
        <w:t xml:space="preserve">with a flag called “UE Location Support” that can be set to true or false. </w:t>
      </w:r>
    </w:p>
    <w:p w14:paraId="2E5BC37A" w14:textId="2BDFACCB" w:rsidR="00D00E03" w:rsidRDefault="00D00E03" w:rsidP="008A50AE">
      <w:pPr>
        <w:pStyle w:val="ac"/>
        <w:numPr>
          <w:ilvl w:val="1"/>
          <w:numId w:val="23"/>
        </w:numPr>
        <w:rPr>
          <w:rFonts w:eastAsiaTheme="minorEastAsia"/>
          <w:lang w:eastAsia="zh-CN"/>
        </w:rPr>
      </w:pPr>
      <w:r w:rsidRPr="008A50AE">
        <w:rPr>
          <w:rFonts w:eastAsiaTheme="minorEastAsia"/>
          <w:lang w:eastAsia="zh-CN"/>
        </w:rPr>
        <w:t xml:space="preserve">When the value is set to true, this means that SMF is capable to do the mapping of UEs or PDU sessions to an AoI in TA granularity, as well as that NF consumers of </w:t>
      </w:r>
      <w:r w:rsidR="008A50AE">
        <w:rPr>
          <w:rFonts w:eastAsiaTheme="minorEastAsia"/>
          <w:lang w:eastAsia="zh-CN"/>
        </w:rPr>
        <w:t>SMF</w:t>
      </w:r>
      <w:r w:rsidRPr="008A50AE">
        <w:rPr>
          <w:rFonts w:eastAsiaTheme="minorEastAsia"/>
          <w:lang w:eastAsia="zh-CN"/>
        </w:rPr>
        <w:t xml:space="preserve"> events can request event filters containing the AoI in TA granularity.  </w:t>
      </w:r>
    </w:p>
    <w:p w14:paraId="336E9C77" w14:textId="7A0225B8" w:rsidR="008A50AE" w:rsidRPr="008A50AE" w:rsidRDefault="008A50AE" w:rsidP="008A50AE">
      <w:pPr>
        <w:pStyle w:val="ac"/>
        <w:numPr>
          <w:ilvl w:val="1"/>
          <w:numId w:val="23"/>
        </w:numPr>
        <w:rPr>
          <w:rFonts w:eastAsiaTheme="minorEastAsia"/>
          <w:lang w:eastAsia="zh-CN"/>
        </w:rPr>
      </w:pPr>
      <w:r>
        <w:rPr>
          <w:rFonts w:eastAsiaTheme="minorEastAsia"/>
          <w:lang w:eastAsia="zh-CN"/>
        </w:rPr>
        <w:t xml:space="preserve">When the value is set to false, </w:t>
      </w:r>
      <w:r w:rsidRPr="008A50AE">
        <w:rPr>
          <w:rFonts w:eastAsiaTheme="minorEastAsia"/>
          <w:lang w:eastAsia="zh-CN"/>
        </w:rPr>
        <w:t xml:space="preserve">this means that SMF is </w:t>
      </w:r>
      <w:r>
        <w:rPr>
          <w:rFonts w:eastAsiaTheme="minorEastAsia"/>
          <w:lang w:eastAsia="zh-CN"/>
        </w:rPr>
        <w:t xml:space="preserve">not </w:t>
      </w:r>
      <w:r w:rsidRPr="008A50AE">
        <w:rPr>
          <w:rFonts w:eastAsiaTheme="minorEastAsia"/>
          <w:lang w:eastAsia="zh-CN"/>
        </w:rPr>
        <w:t xml:space="preserve">capable </w:t>
      </w:r>
      <w:r>
        <w:rPr>
          <w:rFonts w:eastAsiaTheme="minorEastAsia"/>
          <w:lang w:eastAsia="zh-CN"/>
        </w:rPr>
        <w:t xml:space="preserve">of </w:t>
      </w:r>
      <w:r w:rsidRPr="008A50AE">
        <w:rPr>
          <w:rFonts w:eastAsiaTheme="minorEastAsia"/>
          <w:lang w:eastAsia="zh-CN"/>
        </w:rPr>
        <w:t xml:space="preserve">mapping of UEs or PDU sessions to an AoI in TA granularity, as well as that NF consumers of </w:t>
      </w:r>
      <w:r>
        <w:rPr>
          <w:rFonts w:eastAsiaTheme="minorEastAsia"/>
          <w:lang w:eastAsia="zh-CN"/>
        </w:rPr>
        <w:t>SMF</w:t>
      </w:r>
      <w:r w:rsidRPr="008A50AE">
        <w:rPr>
          <w:rFonts w:eastAsiaTheme="minorEastAsia"/>
          <w:lang w:eastAsia="zh-CN"/>
        </w:rPr>
        <w:t xml:space="preserve"> events </w:t>
      </w:r>
      <w:r>
        <w:rPr>
          <w:rFonts w:eastAsiaTheme="minorEastAsia"/>
          <w:lang w:eastAsia="zh-CN"/>
        </w:rPr>
        <w:t xml:space="preserve">should not </w:t>
      </w:r>
      <w:r w:rsidRPr="008A50AE">
        <w:rPr>
          <w:rFonts w:eastAsiaTheme="minorEastAsia"/>
          <w:lang w:eastAsia="zh-CN"/>
        </w:rPr>
        <w:t>request event filters containing the AoI in TA granularity.</w:t>
      </w:r>
    </w:p>
    <w:p w14:paraId="1C259F2A" w14:textId="0021F8AF" w:rsidR="00370EEE" w:rsidRDefault="00F50852" w:rsidP="00F50852">
      <w:pPr>
        <w:pStyle w:val="ac"/>
        <w:numPr>
          <w:ilvl w:val="0"/>
          <w:numId w:val="23"/>
        </w:numPr>
        <w:rPr>
          <w:rFonts w:eastAsiaTheme="minorEastAsia"/>
          <w:lang w:eastAsia="zh-CN"/>
        </w:rPr>
      </w:pPr>
      <w:r>
        <w:rPr>
          <w:rFonts w:eastAsiaTheme="minorEastAsia"/>
          <w:lang w:eastAsia="zh-CN"/>
        </w:rPr>
        <w:t>W</w:t>
      </w:r>
      <w:r w:rsidR="00D00E03" w:rsidRPr="00F50852">
        <w:rPr>
          <w:rFonts w:eastAsiaTheme="minorEastAsia"/>
          <w:lang w:eastAsia="zh-CN"/>
        </w:rPr>
        <w:t xml:space="preserve">hen NWDAF discovers the SMFs in a TA, it is also able to determine which SMFs support the mechanism to reduce signalling, by having the UE Location support to exchange such information with AMF. </w:t>
      </w:r>
    </w:p>
    <w:p w14:paraId="0D9A3B54" w14:textId="1CB15220" w:rsidR="0073499E" w:rsidRDefault="00F50852" w:rsidP="00F50852">
      <w:pPr>
        <w:pStyle w:val="ac"/>
        <w:numPr>
          <w:ilvl w:val="0"/>
          <w:numId w:val="23"/>
        </w:numPr>
        <w:rPr>
          <w:rFonts w:eastAsiaTheme="minorEastAsia"/>
          <w:lang w:eastAsia="zh-CN"/>
        </w:rPr>
      </w:pPr>
      <w:r>
        <w:rPr>
          <w:rFonts w:eastAsiaTheme="minorEastAsia"/>
          <w:lang w:eastAsia="zh-CN"/>
        </w:rPr>
        <w:t>If</w:t>
      </w:r>
      <w:r w:rsidR="0073499E">
        <w:rPr>
          <w:rFonts w:eastAsiaTheme="minorEastAsia"/>
          <w:lang w:eastAsia="zh-CN"/>
        </w:rPr>
        <w:t xml:space="preserve"> </w:t>
      </w:r>
      <w:r w:rsidR="0073499E" w:rsidRPr="008A50AE">
        <w:rPr>
          <w:rFonts w:eastAsiaTheme="minorEastAsia"/>
          <w:lang w:eastAsia="zh-CN"/>
        </w:rPr>
        <w:t xml:space="preserve">“UE Location Support” </w:t>
      </w:r>
      <w:r w:rsidR="0073499E">
        <w:rPr>
          <w:rFonts w:eastAsiaTheme="minorEastAsia"/>
          <w:lang w:eastAsia="zh-CN"/>
        </w:rPr>
        <w:t xml:space="preserve">is </w:t>
      </w:r>
      <w:r>
        <w:rPr>
          <w:rFonts w:eastAsiaTheme="minorEastAsia"/>
          <w:lang w:eastAsia="zh-CN"/>
        </w:rPr>
        <w:t xml:space="preserve">not support by SMF, </w:t>
      </w:r>
      <w:r w:rsidR="0073499E">
        <w:rPr>
          <w:rFonts w:eastAsiaTheme="minorEastAsia"/>
          <w:lang w:eastAsia="zh-CN"/>
        </w:rPr>
        <w:t xml:space="preserve">NWDAF needs to create the mapping by itself performing a </w:t>
      </w:r>
      <w:r w:rsidR="001D3885">
        <w:rPr>
          <w:rFonts w:eastAsiaTheme="minorEastAsia"/>
          <w:lang w:eastAsia="zh-CN"/>
        </w:rPr>
        <w:t>5</w:t>
      </w:r>
      <w:r w:rsidR="005C40B3" w:rsidRPr="00751B5A">
        <w:rPr>
          <w:rFonts w:eastAsiaTheme="minorEastAsia"/>
          <w:i/>
          <w:u w:val="single"/>
          <w:lang w:eastAsia="zh-CN"/>
        </w:rPr>
        <w:t>-</w:t>
      </w:r>
      <w:r w:rsidR="0073499E" w:rsidRPr="00751B5A">
        <w:rPr>
          <w:rFonts w:eastAsiaTheme="minorEastAsia"/>
          <w:i/>
          <w:u w:val="single"/>
          <w:lang w:eastAsia="zh-CN"/>
        </w:rPr>
        <w:t>step approach</w:t>
      </w:r>
      <w:r w:rsidR="0073499E">
        <w:rPr>
          <w:rFonts w:eastAsiaTheme="minorEastAsia"/>
          <w:lang w:eastAsia="zh-CN"/>
        </w:rPr>
        <w:t>:</w:t>
      </w:r>
    </w:p>
    <w:p w14:paraId="443BED16" w14:textId="7CF6343C" w:rsidR="0036503C" w:rsidRDefault="00A213D5" w:rsidP="0073499E">
      <w:pPr>
        <w:pStyle w:val="ac"/>
        <w:numPr>
          <w:ilvl w:val="1"/>
          <w:numId w:val="23"/>
        </w:numPr>
        <w:rPr>
          <w:rFonts w:eastAsiaTheme="minorEastAsia"/>
          <w:lang w:eastAsia="zh-CN"/>
        </w:rPr>
      </w:pPr>
      <w:r w:rsidRPr="00A213D5">
        <w:rPr>
          <w:rFonts w:eastAsiaTheme="minorEastAsia"/>
          <w:i/>
          <w:u w:val="single"/>
          <w:lang w:eastAsia="zh-CN"/>
        </w:rPr>
        <w:t>Manages the subscription/unsubscription</w:t>
      </w:r>
      <w:r>
        <w:rPr>
          <w:rFonts w:eastAsiaTheme="minorEastAsia"/>
          <w:lang w:eastAsia="zh-CN"/>
        </w:rPr>
        <w:t xml:space="preserve"> to d</w:t>
      </w:r>
      <w:r w:rsidR="0036503C">
        <w:rPr>
          <w:rFonts w:eastAsiaTheme="minorEastAsia"/>
          <w:lang w:eastAsia="zh-CN"/>
        </w:rPr>
        <w:t xml:space="preserve">iscovers and maintain via NRF the mapping of which AMFs are mapped to an AoI. </w:t>
      </w:r>
    </w:p>
    <w:p w14:paraId="324DF098" w14:textId="2D1CE7A5" w:rsidR="00F50852" w:rsidRDefault="0036503C" w:rsidP="0073499E">
      <w:pPr>
        <w:pStyle w:val="ac"/>
        <w:numPr>
          <w:ilvl w:val="1"/>
          <w:numId w:val="23"/>
        </w:numPr>
        <w:rPr>
          <w:rFonts w:eastAsiaTheme="minorEastAsia"/>
          <w:lang w:eastAsia="zh-CN"/>
        </w:rPr>
      </w:pPr>
      <w:r>
        <w:rPr>
          <w:rFonts w:eastAsiaTheme="minorEastAsia"/>
          <w:lang w:eastAsia="zh-CN"/>
        </w:rPr>
        <w:t>Based on the d</w:t>
      </w:r>
      <w:r w:rsidR="0073499E">
        <w:rPr>
          <w:rFonts w:eastAsiaTheme="minorEastAsia"/>
          <w:lang w:eastAsia="zh-CN"/>
        </w:rPr>
        <w:t>iscovery AMF</w:t>
      </w:r>
      <w:r>
        <w:rPr>
          <w:rFonts w:eastAsiaTheme="minorEastAsia"/>
          <w:lang w:eastAsia="zh-CN"/>
        </w:rPr>
        <w:t xml:space="preserve">s, NWDAF </w:t>
      </w:r>
      <w:r w:rsidRPr="000B0E2A">
        <w:rPr>
          <w:rFonts w:eastAsiaTheme="minorEastAsia"/>
          <w:i/>
          <w:u w:val="single"/>
          <w:lang w:eastAsia="zh-CN"/>
        </w:rPr>
        <w:t>manages the subscription/unsubscription (subscription modification)</w:t>
      </w:r>
      <w:r>
        <w:rPr>
          <w:rFonts w:eastAsiaTheme="minorEastAsia"/>
          <w:lang w:eastAsia="zh-CN"/>
        </w:rPr>
        <w:t xml:space="preserve"> to the event to get </w:t>
      </w:r>
      <w:r w:rsidR="0073499E">
        <w:rPr>
          <w:rFonts w:eastAsiaTheme="minorEastAsia"/>
          <w:lang w:eastAsia="zh-CN"/>
        </w:rPr>
        <w:t>the list of SUPIs of UEs moving in-and-out an AoI</w:t>
      </w:r>
      <w:r>
        <w:rPr>
          <w:rFonts w:eastAsiaTheme="minorEastAsia"/>
          <w:lang w:eastAsia="zh-CN"/>
        </w:rPr>
        <w:t xml:space="preserve"> for the discovered AMFs</w:t>
      </w:r>
      <w:r w:rsidR="0073499E">
        <w:rPr>
          <w:rFonts w:eastAsiaTheme="minorEastAsia"/>
          <w:lang w:eastAsia="zh-CN"/>
        </w:rPr>
        <w:t>.</w:t>
      </w:r>
    </w:p>
    <w:p w14:paraId="069DA863" w14:textId="288982C5" w:rsidR="0073499E" w:rsidRDefault="0073499E" w:rsidP="0073499E">
      <w:pPr>
        <w:pStyle w:val="ac"/>
        <w:numPr>
          <w:ilvl w:val="1"/>
          <w:numId w:val="23"/>
        </w:numPr>
        <w:rPr>
          <w:rFonts w:eastAsiaTheme="minorEastAsia"/>
          <w:lang w:eastAsia="zh-CN"/>
        </w:rPr>
      </w:pPr>
      <w:r>
        <w:rPr>
          <w:rFonts w:eastAsiaTheme="minorEastAsia"/>
          <w:lang w:eastAsia="zh-CN"/>
        </w:rPr>
        <w:t xml:space="preserve">Based on the SUPI list retrieved from </w:t>
      </w:r>
      <w:r w:rsidR="000B0E2A">
        <w:rPr>
          <w:rFonts w:eastAsiaTheme="minorEastAsia"/>
          <w:lang w:eastAsia="zh-CN"/>
        </w:rPr>
        <w:t xml:space="preserve">the </w:t>
      </w:r>
      <w:r>
        <w:rPr>
          <w:rFonts w:eastAsiaTheme="minorEastAsia"/>
          <w:lang w:eastAsia="zh-CN"/>
        </w:rPr>
        <w:t>AMF</w:t>
      </w:r>
      <w:r w:rsidR="000B0E2A">
        <w:rPr>
          <w:rFonts w:eastAsiaTheme="minorEastAsia"/>
          <w:lang w:eastAsia="zh-CN"/>
        </w:rPr>
        <w:t>s</w:t>
      </w:r>
      <w:r>
        <w:rPr>
          <w:rFonts w:eastAsiaTheme="minorEastAsia"/>
          <w:lang w:eastAsia="zh-CN"/>
        </w:rPr>
        <w:t xml:space="preserve">, </w:t>
      </w:r>
      <w:r w:rsidR="00751B5A" w:rsidRPr="000B0E2A">
        <w:rPr>
          <w:rFonts w:eastAsiaTheme="minorEastAsia"/>
          <w:i/>
          <w:u w:val="single"/>
          <w:lang w:eastAsia="zh-CN"/>
        </w:rPr>
        <w:t>manages the subscription/unsubscription (subscription modification)</w:t>
      </w:r>
      <w:r w:rsidR="00751B5A">
        <w:rPr>
          <w:rFonts w:eastAsiaTheme="minorEastAsia"/>
          <w:i/>
          <w:u w:val="single"/>
          <w:lang w:eastAsia="zh-CN"/>
        </w:rPr>
        <w:t xml:space="preserve"> </w:t>
      </w:r>
      <w:r w:rsidR="00751B5A" w:rsidRPr="00751B5A">
        <w:rPr>
          <w:rFonts w:eastAsiaTheme="minorEastAsia"/>
          <w:lang w:eastAsia="zh-CN"/>
        </w:rPr>
        <w:t xml:space="preserve">to UE Context Information from UDM to obtain </w:t>
      </w:r>
      <w:r w:rsidR="00A01CBD">
        <w:rPr>
          <w:rFonts w:eastAsiaTheme="minorEastAsia"/>
          <w:lang w:eastAsia="zh-CN"/>
        </w:rPr>
        <w:t xml:space="preserve">the mapping of </w:t>
      </w:r>
      <w:r w:rsidRPr="00751B5A">
        <w:rPr>
          <w:rFonts w:eastAsiaTheme="minorEastAsia"/>
          <w:lang w:eastAsia="zh-CN"/>
        </w:rPr>
        <w:t>which SMFs serving such UEs</w:t>
      </w:r>
      <w:r>
        <w:rPr>
          <w:rFonts w:eastAsiaTheme="minorEastAsia"/>
          <w:lang w:eastAsia="zh-CN"/>
        </w:rPr>
        <w:t xml:space="preserve">. </w:t>
      </w:r>
    </w:p>
    <w:p w14:paraId="6CE2ABA7" w14:textId="3AC055E7" w:rsidR="00B93F05" w:rsidRDefault="0073499E" w:rsidP="00EB29AF">
      <w:pPr>
        <w:pStyle w:val="ac"/>
        <w:numPr>
          <w:ilvl w:val="1"/>
          <w:numId w:val="23"/>
        </w:numPr>
        <w:rPr>
          <w:rFonts w:eastAsiaTheme="minorEastAsia"/>
          <w:lang w:eastAsia="zh-CN"/>
        </w:rPr>
      </w:pPr>
      <w:r>
        <w:rPr>
          <w:rFonts w:eastAsiaTheme="minorEastAsia"/>
          <w:lang w:eastAsia="zh-CN"/>
        </w:rPr>
        <w:t xml:space="preserve">Manage </w:t>
      </w:r>
      <w:r w:rsidRPr="002A03BE">
        <w:rPr>
          <w:rFonts w:eastAsiaTheme="minorEastAsia"/>
          <w:i/>
          <w:u w:val="single"/>
          <w:lang w:eastAsia="zh-CN"/>
        </w:rPr>
        <w:t>the subscription</w:t>
      </w:r>
      <w:r w:rsidR="0037368B" w:rsidRPr="002A03BE">
        <w:rPr>
          <w:rFonts w:eastAsiaTheme="minorEastAsia"/>
          <w:i/>
          <w:u w:val="single"/>
          <w:lang w:eastAsia="zh-CN"/>
        </w:rPr>
        <w:t>/</w:t>
      </w:r>
      <w:r w:rsidR="00767410" w:rsidRPr="002A03BE">
        <w:rPr>
          <w:rFonts w:eastAsiaTheme="minorEastAsia"/>
          <w:i/>
          <w:u w:val="single"/>
          <w:lang w:eastAsia="zh-CN"/>
        </w:rPr>
        <w:t>subscription</w:t>
      </w:r>
      <w:r w:rsidRPr="002A03BE">
        <w:rPr>
          <w:rFonts w:eastAsiaTheme="minorEastAsia"/>
          <w:i/>
          <w:u w:val="single"/>
          <w:lang w:eastAsia="zh-CN"/>
        </w:rPr>
        <w:t xml:space="preserve"> </w:t>
      </w:r>
      <w:r w:rsidR="007D5DBD" w:rsidRPr="002A03BE">
        <w:rPr>
          <w:rFonts w:eastAsiaTheme="minorEastAsia"/>
          <w:i/>
          <w:u w:val="single"/>
          <w:lang w:eastAsia="zh-CN"/>
        </w:rPr>
        <w:t xml:space="preserve">(subscription modification) </w:t>
      </w:r>
      <w:r w:rsidRPr="002A03BE">
        <w:rPr>
          <w:rFonts w:eastAsiaTheme="minorEastAsia"/>
          <w:i/>
          <w:u w:val="single"/>
          <w:lang w:eastAsia="zh-CN"/>
        </w:rPr>
        <w:t xml:space="preserve">to the </w:t>
      </w:r>
      <w:r w:rsidR="00597D9B" w:rsidRPr="002A03BE">
        <w:rPr>
          <w:rFonts w:eastAsiaTheme="minorEastAsia"/>
          <w:i/>
          <w:u w:val="single"/>
          <w:lang w:eastAsia="zh-CN"/>
        </w:rPr>
        <w:t xml:space="preserve">events exposed by </w:t>
      </w:r>
      <w:r w:rsidRPr="002A03BE">
        <w:rPr>
          <w:rFonts w:eastAsiaTheme="minorEastAsia"/>
          <w:i/>
          <w:u w:val="single"/>
          <w:lang w:eastAsia="zh-CN"/>
        </w:rPr>
        <w:t>SMFs</w:t>
      </w:r>
      <w:r>
        <w:rPr>
          <w:rFonts w:eastAsiaTheme="minorEastAsia"/>
          <w:lang w:eastAsia="zh-CN"/>
        </w:rPr>
        <w:t xml:space="preserve"> that are </w:t>
      </w:r>
      <w:r w:rsidR="00745991">
        <w:rPr>
          <w:rFonts w:eastAsiaTheme="minorEastAsia"/>
          <w:lang w:eastAsia="zh-CN"/>
        </w:rPr>
        <w:t xml:space="preserve">serving the identified UEs in the AoI. </w:t>
      </w:r>
      <w:r w:rsidR="007D5DBD">
        <w:rPr>
          <w:rFonts w:eastAsiaTheme="minorEastAsia"/>
          <w:lang w:eastAsia="zh-CN"/>
        </w:rPr>
        <w:t xml:space="preserve">The subscription to SMF event has as target the list of UEs (that are in the AoI as per info from AMF). </w:t>
      </w:r>
    </w:p>
    <w:p w14:paraId="0BF9C97C" w14:textId="6A818120" w:rsidR="005C0599" w:rsidRPr="00EB29AF" w:rsidRDefault="005C0599" w:rsidP="00EB29AF">
      <w:pPr>
        <w:pStyle w:val="ac"/>
        <w:numPr>
          <w:ilvl w:val="1"/>
          <w:numId w:val="23"/>
        </w:numPr>
        <w:rPr>
          <w:rFonts w:eastAsiaTheme="minorEastAsia"/>
          <w:lang w:eastAsia="zh-CN"/>
        </w:rPr>
      </w:pPr>
      <w:r>
        <w:rPr>
          <w:rFonts w:eastAsiaTheme="minorEastAsia"/>
          <w:lang w:eastAsia="zh-CN"/>
        </w:rPr>
        <w:t xml:space="preserve">Creates the mapping of the UE or PDU sessions in an AoI to enable analytics output generation. </w:t>
      </w:r>
    </w:p>
    <w:p w14:paraId="6A57BFEF" w14:textId="61B4416F" w:rsidR="000411D2" w:rsidRDefault="001136D6" w:rsidP="000411D2">
      <w:pPr>
        <w:rPr>
          <w:rFonts w:eastAsia="MS Mincho"/>
          <w:b/>
          <w:u w:val="single"/>
        </w:rPr>
      </w:pPr>
      <w:r>
        <w:rPr>
          <w:rFonts w:eastAsia="MS Mincho"/>
          <w:b/>
          <w:u w:val="single"/>
        </w:rPr>
        <w:t>Alternative</w:t>
      </w:r>
      <w:r w:rsidR="000411D2" w:rsidRPr="000411D2">
        <w:rPr>
          <w:rFonts w:eastAsia="MS Mincho"/>
          <w:b/>
          <w:u w:val="single"/>
        </w:rPr>
        <w:t xml:space="preserve"> </w:t>
      </w:r>
      <w:r w:rsidR="000411D2">
        <w:rPr>
          <w:rFonts w:eastAsia="MS Mincho"/>
          <w:b/>
          <w:u w:val="single"/>
        </w:rPr>
        <w:t>2</w:t>
      </w:r>
      <w:r w:rsidR="00105FEF">
        <w:rPr>
          <w:rFonts w:eastAsia="MS Mincho"/>
          <w:b/>
          <w:u w:val="single"/>
        </w:rPr>
        <w:t xml:space="preserve">: </w:t>
      </w:r>
      <w:r>
        <w:rPr>
          <w:rFonts w:eastAsia="MS Mincho"/>
          <w:b/>
          <w:u w:val="single"/>
        </w:rPr>
        <w:t xml:space="preserve">NWDAF </w:t>
      </w:r>
      <w:r w:rsidR="00A32C67">
        <w:rPr>
          <w:rFonts w:eastAsia="MS Mincho"/>
          <w:b/>
          <w:u w:val="single"/>
        </w:rPr>
        <w:t>requests the event from SMF assuming the mechanism is available</w:t>
      </w:r>
      <w:r w:rsidR="00105FEF">
        <w:rPr>
          <w:rFonts w:eastAsia="MS Mincho"/>
          <w:b/>
          <w:u w:val="single"/>
        </w:rPr>
        <w:t>. I</w:t>
      </w:r>
      <w:r>
        <w:rPr>
          <w:rFonts w:eastAsia="MS Mincho"/>
          <w:b/>
          <w:u w:val="single"/>
        </w:rPr>
        <w:t>f not</w:t>
      </w:r>
      <w:r w:rsidR="00105FEF">
        <w:rPr>
          <w:rFonts w:eastAsia="MS Mincho"/>
          <w:b/>
          <w:u w:val="single"/>
        </w:rPr>
        <w:t xml:space="preserve"> available</w:t>
      </w:r>
      <w:r w:rsidR="00A32C67">
        <w:rPr>
          <w:rFonts w:eastAsia="MS Mincho"/>
          <w:b/>
          <w:u w:val="single"/>
        </w:rPr>
        <w:t>, NWDAF takes the responsibility of creating the mapping by itself</w:t>
      </w:r>
      <w:r w:rsidR="00105FEF">
        <w:rPr>
          <w:rFonts w:eastAsia="MS Mincho"/>
          <w:b/>
          <w:u w:val="single"/>
        </w:rPr>
        <w:t>.</w:t>
      </w:r>
    </w:p>
    <w:p w14:paraId="4CA44EB9" w14:textId="1260A7D4" w:rsidR="000411D2" w:rsidRDefault="00F12E7E" w:rsidP="0006293A">
      <w:pPr>
        <w:pStyle w:val="ac"/>
        <w:numPr>
          <w:ilvl w:val="0"/>
          <w:numId w:val="25"/>
        </w:numPr>
        <w:rPr>
          <w:rFonts w:eastAsiaTheme="minorEastAsia"/>
          <w:lang w:eastAsia="zh-CN"/>
        </w:rPr>
      </w:pPr>
      <w:r>
        <w:rPr>
          <w:rFonts w:eastAsiaTheme="minorEastAsia"/>
          <w:lang w:eastAsia="zh-CN"/>
        </w:rPr>
        <w:t xml:space="preserve">NWDAF sends the subscription to SMF being </w:t>
      </w:r>
      <w:r w:rsidR="0006293A">
        <w:rPr>
          <w:rFonts w:eastAsiaTheme="minorEastAsia"/>
          <w:lang w:eastAsia="zh-CN"/>
        </w:rPr>
        <w:t>agnostic</w:t>
      </w:r>
      <w:r>
        <w:rPr>
          <w:rFonts w:eastAsiaTheme="minorEastAsia"/>
          <w:lang w:eastAsia="zh-CN"/>
        </w:rPr>
        <w:t xml:space="preserve"> whether the SMF has the “</w:t>
      </w:r>
      <w:r w:rsidRPr="008A50AE">
        <w:rPr>
          <w:rFonts w:eastAsiaTheme="minorEastAsia"/>
          <w:lang w:eastAsia="zh-CN"/>
        </w:rPr>
        <w:t>UE Location Support</w:t>
      </w:r>
      <w:r>
        <w:rPr>
          <w:rFonts w:eastAsiaTheme="minorEastAsia"/>
          <w:lang w:eastAsia="zh-CN"/>
        </w:rPr>
        <w:t xml:space="preserve">”. </w:t>
      </w:r>
    </w:p>
    <w:p w14:paraId="5DF869CC" w14:textId="6CB74A65" w:rsidR="00F12E7E" w:rsidRDefault="00F12E7E" w:rsidP="0006293A">
      <w:pPr>
        <w:pStyle w:val="ac"/>
        <w:numPr>
          <w:ilvl w:val="0"/>
          <w:numId w:val="25"/>
        </w:numPr>
        <w:rPr>
          <w:rFonts w:eastAsiaTheme="minorEastAsia"/>
          <w:lang w:eastAsia="zh-CN"/>
        </w:rPr>
      </w:pPr>
      <w:r>
        <w:rPr>
          <w:rFonts w:eastAsiaTheme="minorEastAsia"/>
          <w:lang w:eastAsia="zh-CN"/>
        </w:rPr>
        <w:t>If SMF supports, SMF accepts the subscription, perform</w:t>
      </w:r>
      <w:r w:rsidR="006F54A5">
        <w:rPr>
          <w:rFonts w:eastAsiaTheme="minorEastAsia"/>
          <w:lang w:eastAsia="zh-CN"/>
        </w:rPr>
        <w:t>s</w:t>
      </w:r>
      <w:r>
        <w:rPr>
          <w:rFonts w:eastAsiaTheme="minorEastAsia"/>
          <w:lang w:eastAsia="zh-CN"/>
        </w:rPr>
        <w:t xml:space="preserve"> the mapping, and </w:t>
      </w:r>
      <w:r w:rsidR="006F54A5">
        <w:rPr>
          <w:rFonts w:eastAsiaTheme="minorEastAsia"/>
          <w:lang w:eastAsia="zh-CN"/>
        </w:rPr>
        <w:t>provides</w:t>
      </w:r>
      <w:r w:rsidR="00FA2F94">
        <w:rPr>
          <w:rFonts w:eastAsiaTheme="minorEastAsia"/>
          <w:lang w:eastAsia="zh-CN"/>
        </w:rPr>
        <w:t xml:space="preserve"> the events to NWDAF as per requested subscription fields</w:t>
      </w:r>
    </w:p>
    <w:p w14:paraId="706DCF22" w14:textId="56DAF8BF" w:rsidR="00FA2F94" w:rsidRDefault="00FA2F94" w:rsidP="0006293A">
      <w:pPr>
        <w:pStyle w:val="ac"/>
        <w:numPr>
          <w:ilvl w:val="0"/>
          <w:numId w:val="25"/>
        </w:numPr>
        <w:rPr>
          <w:rFonts w:eastAsiaTheme="minorEastAsia"/>
          <w:lang w:eastAsia="zh-CN"/>
        </w:rPr>
      </w:pPr>
      <w:r>
        <w:rPr>
          <w:rFonts w:eastAsiaTheme="minorEastAsia"/>
          <w:lang w:eastAsia="zh-CN"/>
        </w:rPr>
        <w:t>If SMF does not have “</w:t>
      </w:r>
      <w:r w:rsidRPr="008A50AE">
        <w:rPr>
          <w:rFonts w:eastAsiaTheme="minorEastAsia"/>
          <w:lang w:eastAsia="zh-CN"/>
        </w:rPr>
        <w:t>UE Location Support</w:t>
      </w:r>
      <w:r>
        <w:rPr>
          <w:rFonts w:eastAsiaTheme="minorEastAsia"/>
          <w:lang w:eastAsia="zh-CN"/>
        </w:rPr>
        <w:t xml:space="preserve">”, the SMF </w:t>
      </w:r>
      <w:r w:rsidR="002E25EC">
        <w:rPr>
          <w:rFonts w:eastAsiaTheme="minorEastAsia"/>
          <w:lang w:eastAsia="zh-CN"/>
        </w:rPr>
        <w:t xml:space="preserve">rejects the subscription from NWDAF and indicates the reason of not supporting event filter per AoI. </w:t>
      </w:r>
    </w:p>
    <w:p w14:paraId="2CEEB6F7" w14:textId="46071347" w:rsidR="00565DA7" w:rsidRPr="00F12E7E" w:rsidRDefault="00565DA7" w:rsidP="0006293A">
      <w:pPr>
        <w:pStyle w:val="ac"/>
        <w:numPr>
          <w:ilvl w:val="0"/>
          <w:numId w:val="25"/>
        </w:numPr>
        <w:rPr>
          <w:rFonts w:eastAsiaTheme="minorEastAsia"/>
          <w:lang w:eastAsia="zh-CN"/>
        </w:rPr>
      </w:pPr>
      <w:r>
        <w:rPr>
          <w:rFonts w:eastAsiaTheme="minorEastAsia"/>
          <w:lang w:eastAsia="zh-CN"/>
        </w:rPr>
        <w:t xml:space="preserve">NWDAF be receiving the rejection determines that it needs to create the mapping by itself and executes the same </w:t>
      </w:r>
      <w:r w:rsidR="003875B0">
        <w:rPr>
          <w:rFonts w:eastAsiaTheme="minorEastAsia"/>
          <w:lang w:eastAsia="zh-CN"/>
        </w:rPr>
        <w:t>5</w:t>
      </w:r>
      <w:r>
        <w:rPr>
          <w:rFonts w:eastAsiaTheme="minorEastAsia"/>
          <w:lang w:eastAsia="zh-CN"/>
        </w:rPr>
        <w:t xml:space="preserve">-step approached description in Step </w:t>
      </w:r>
      <w:r w:rsidR="00752C9B">
        <w:rPr>
          <w:rFonts w:eastAsiaTheme="minorEastAsia"/>
          <w:lang w:eastAsia="zh-CN"/>
        </w:rPr>
        <w:t>3</w:t>
      </w:r>
      <w:r>
        <w:rPr>
          <w:rFonts w:eastAsiaTheme="minorEastAsia"/>
          <w:lang w:eastAsia="zh-CN"/>
        </w:rPr>
        <w:t xml:space="preserve"> of Alternative 1. </w:t>
      </w:r>
    </w:p>
    <w:p w14:paraId="3BA24AD2" w14:textId="2BC82B2C" w:rsidR="000411D2" w:rsidRDefault="000411D2" w:rsidP="00D5069F">
      <w:pPr>
        <w:rPr>
          <w:rFonts w:eastAsiaTheme="minorEastAsia"/>
          <w:lang w:eastAsia="zh-CN"/>
        </w:rPr>
      </w:pPr>
      <w:r w:rsidRPr="000411D2">
        <w:rPr>
          <w:rFonts w:eastAsia="MS Mincho"/>
          <w:b/>
          <w:u w:val="single"/>
        </w:rPr>
        <w:t xml:space="preserve">Option </w:t>
      </w:r>
      <w:r w:rsidR="00EC115D">
        <w:rPr>
          <w:rFonts w:eastAsia="MS Mincho"/>
          <w:b/>
          <w:u w:val="single"/>
        </w:rPr>
        <w:t>3</w:t>
      </w:r>
      <w:r w:rsidRPr="000411D2">
        <w:rPr>
          <w:rFonts w:eastAsia="MS Mincho"/>
          <w:b/>
          <w:u w:val="single"/>
        </w:rPr>
        <w:t xml:space="preserve">. </w:t>
      </w:r>
      <w:r w:rsidR="00E22969">
        <w:rPr>
          <w:rFonts w:eastAsia="MS Mincho"/>
          <w:b/>
          <w:u w:val="single"/>
        </w:rPr>
        <w:t>NWDAF requests the event from SMF assuming the mechanism is available</w:t>
      </w:r>
      <w:r w:rsidR="009F7439">
        <w:rPr>
          <w:rFonts w:eastAsia="MS Mincho"/>
          <w:b/>
          <w:u w:val="single"/>
        </w:rPr>
        <w:t>. If</w:t>
      </w:r>
      <w:r w:rsidR="00E22969">
        <w:rPr>
          <w:rFonts w:eastAsia="MS Mincho"/>
          <w:b/>
          <w:u w:val="single"/>
        </w:rPr>
        <w:t xml:space="preserve"> not</w:t>
      </w:r>
      <w:r w:rsidR="009F7439">
        <w:rPr>
          <w:rFonts w:eastAsia="MS Mincho"/>
          <w:b/>
          <w:u w:val="single"/>
        </w:rPr>
        <w:t xml:space="preserve"> available</w:t>
      </w:r>
      <w:r w:rsidR="00E22969">
        <w:rPr>
          <w:rFonts w:eastAsia="MS Mincho"/>
          <w:b/>
          <w:u w:val="single"/>
        </w:rPr>
        <w:t xml:space="preserve">, SMF takes the </w:t>
      </w:r>
      <w:r w:rsidR="00D00E03">
        <w:rPr>
          <w:rFonts w:eastAsia="MS Mincho"/>
          <w:b/>
          <w:u w:val="single"/>
        </w:rPr>
        <w:t>responsibility</w:t>
      </w:r>
    </w:p>
    <w:p w14:paraId="74FD4370" w14:textId="77777777" w:rsidR="002A03BE" w:rsidRDefault="002A03BE" w:rsidP="002A03BE">
      <w:pPr>
        <w:pStyle w:val="ac"/>
        <w:numPr>
          <w:ilvl w:val="0"/>
          <w:numId w:val="26"/>
        </w:numPr>
        <w:rPr>
          <w:rFonts w:eastAsiaTheme="minorEastAsia"/>
          <w:lang w:eastAsia="zh-CN"/>
        </w:rPr>
      </w:pPr>
      <w:r>
        <w:rPr>
          <w:rFonts w:eastAsiaTheme="minorEastAsia"/>
          <w:lang w:eastAsia="zh-CN"/>
        </w:rPr>
        <w:t>NWDAF sends the subscription to SMF being agnostic whether the SMF has the “</w:t>
      </w:r>
      <w:r w:rsidRPr="008A50AE">
        <w:rPr>
          <w:rFonts w:eastAsiaTheme="minorEastAsia"/>
          <w:lang w:eastAsia="zh-CN"/>
        </w:rPr>
        <w:t>UE Location Support</w:t>
      </w:r>
      <w:r>
        <w:rPr>
          <w:rFonts w:eastAsiaTheme="minorEastAsia"/>
          <w:lang w:eastAsia="zh-CN"/>
        </w:rPr>
        <w:t xml:space="preserve">”. </w:t>
      </w:r>
    </w:p>
    <w:p w14:paraId="55245285" w14:textId="77777777" w:rsidR="00BC7CFD" w:rsidRDefault="00BC7CFD" w:rsidP="00BC7CFD">
      <w:pPr>
        <w:pStyle w:val="ac"/>
        <w:numPr>
          <w:ilvl w:val="0"/>
          <w:numId w:val="26"/>
        </w:numPr>
        <w:rPr>
          <w:rFonts w:eastAsiaTheme="minorEastAsia"/>
          <w:lang w:eastAsia="zh-CN"/>
        </w:rPr>
      </w:pPr>
      <w:r>
        <w:rPr>
          <w:rFonts w:eastAsiaTheme="minorEastAsia"/>
          <w:lang w:eastAsia="zh-CN"/>
        </w:rPr>
        <w:t>If SMF supports, SMF accepts the subscription, performs the mapping, and provides the events to NWDAF as per requested subscription fields</w:t>
      </w:r>
    </w:p>
    <w:p w14:paraId="7AC4CBDF" w14:textId="43A27B89" w:rsidR="00010376" w:rsidRDefault="002A03BE" w:rsidP="00033C56">
      <w:pPr>
        <w:pStyle w:val="ac"/>
        <w:numPr>
          <w:ilvl w:val="0"/>
          <w:numId w:val="26"/>
        </w:numPr>
        <w:rPr>
          <w:rFonts w:eastAsiaTheme="minorEastAsia"/>
          <w:lang w:eastAsia="zh-CN"/>
        </w:rPr>
      </w:pPr>
      <w:r>
        <w:rPr>
          <w:rFonts w:eastAsiaTheme="minorEastAsia"/>
          <w:lang w:eastAsia="zh-CN"/>
        </w:rPr>
        <w:t>If SMF does not have “</w:t>
      </w:r>
      <w:r w:rsidRPr="008A50AE">
        <w:rPr>
          <w:rFonts w:eastAsiaTheme="minorEastAsia"/>
          <w:lang w:eastAsia="zh-CN"/>
        </w:rPr>
        <w:t>UE Location Support</w:t>
      </w:r>
      <w:r>
        <w:rPr>
          <w:rFonts w:eastAsiaTheme="minorEastAsia"/>
          <w:lang w:eastAsia="zh-CN"/>
        </w:rPr>
        <w:t xml:space="preserve">”, the SMF accepts the subscription from NWDAF, and </w:t>
      </w:r>
      <w:r w:rsidR="00033C56">
        <w:rPr>
          <w:rFonts w:eastAsiaTheme="minorEastAsia"/>
          <w:lang w:eastAsia="zh-CN"/>
        </w:rPr>
        <w:t xml:space="preserve">executes a 3-step approach for </w:t>
      </w:r>
      <w:r>
        <w:rPr>
          <w:rFonts w:eastAsiaTheme="minorEastAsia"/>
          <w:lang w:eastAsia="zh-CN"/>
        </w:rPr>
        <w:t xml:space="preserve">mapping the </w:t>
      </w:r>
      <w:r w:rsidR="0036503C">
        <w:rPr>
          <w:rFonts w:eastAsiaTheme="minorEastAsia"/>
          <w:lang w:eastAsia="zh-CN"/>
        </w:rPr>
        <w:t xml:space="preserve">PDU sessions or UEs to </w:t>
      </w:r>
      <w:r>
        <w:rPr>
          <w:rFonts w:eastAsiaTheme="minorEastAsia"/>
          <w:lang w:eastAsia="zh-CN"/>
        </w:rPr>
        <w:t>AoI</w:t>
      </w:r>
      <w:r w:rsidR="00033C56">
        <w:rPr>
          <w:rFonts w:eastAsiaTheme="minorEastAsia"/>
          <w:lang w:eastAsia="zh-CN"/>
        </w:rPr>
        <w:t xml:space="preserve">: </w:t>
      </w:r>
    </w:p>
    <w:p w14:paraId="45400DA6" w14:textId="77777777" w:rsidR="00AE3C9A" w:rsidRDefault="00AE3C9A" w:rsidP="00AE3C9A">
      <w:pPr>
        <w:pStyle w:val="ac"/>
        <w:numPr>
          <w:ilvl w:val="1"/>
          <w:numId w:val="26"/>
        </w:numPr>
        <w:rPr>
          <w:rFonts w:eastAsiaTheme="minorEastAsia"/>
          <w:lang w:eastAsia="zh-CN"/>
        </w:rPr>
      </w:pPr>
      <w:r w:rsidRPr="00A213D5">
        <w:rPr>
          <w:rFonts w:eastAsiaTheme="minorEastAsia"/>
          <w:i/>
          <w:u w:val="single"/>
          <w:lang w:eastAsia="zh-CN"/>
        </w:rPr>
        <w:lastRenderedPageBreak/>
        <w:t>Manages the subscription/unsubscription</w:t>
      </w:r>
      <w:r>
        <w:rPr>
          <w:rFonts w:eastAsiaTheme="minorEastAsia"/>
          <w:lang w:eastAsia="zh-CN"/>
        </w:rPr>
        <w:t xml:space="preserve"> to discovers and maintain via NRF the mapping of which AMFs are mapped to an AoI. </w:t>
      </w:r>
    </w:p>
    <w:p w14:paraId="455883C7" w14:textId="77777777" w:rsidR="00AE3C9A" w:rsidRDefault="00AE3C9A" w:rsidP="00AE3C9A">
      <w:pPr>
        <w:pStyle w:val="ac"/>
        <w:numPr>
          <w:ilvl w:val="1"/>
          <w:numId w:val="26"/>
        </w:numPr>
        <w:rPr>
          <w:rFonts w:eastAsiaTheme="minorEastAsia"/>
          <w:lang w:eastAsia="zh-CN"/>
        </w:rPr>
      </w:pPr>
      <w:r>
        <w:rPr>
          <w:rFonts w:eastAsiaTheme="minorEastAsia"/>
          <w:lang w:eastAsia="zh-CN"/>
        </w:rPr>
        <w:t xml:space="preserve">Based on the discovery AMFs, NWDAF </w:t>
      </w:r>
      <w:r w:rsidRPr="000B0E2A">
        <w:rPr>
          <w:rFonts w:eastAsiaTheme="minorEastAsia"/>
          <w:i/>
          <w:u w:val="single"/>
          <w:lang w:eastAsia="zh-CN"/>
        </w:rPr>
        <w:t>manages the subscription/unsubscription (subscription modification)</w:t>
      </w:r>
      <w:r>
        <w:rPr>
          <w:rFonts w:eastAsiaTheme="minorEastAsia"/>
          <w:lang w:eastAsia="zh-CN"/>
        </w:rPr>
        <w:t xml:space="preserve"> to the event to get the list of SUPIs of UEs moving in-and-out an AoI for the discovered AMFs.</w:t>
      </w:r>
    </w:p>
    <w:p w14:paraId="29072C91" w14:textId="51FAF7C9" w:rsidR="002A03BE" w:rsidRPr="00505ABF" w:rsidRDefault="00505ABF" w:rsidP="008804AC">
      <w:pPr>
        <w:pStyle w:val="ac"/>
        <w:numPr>
          <w:ilvl w:val="1"/>
          <w:numId w:val="26"/>
        </w:numPr>
        <w:rPr>
          <w:rFonts w:eastAsiaTheme="minorEastAsia"/>
          <w:lang w:eastAsia="zh-CN"/>
        </w:rPr>
      </w:pPr>
      <w:r w:rsidRPr="00505ABF">
        <w:rPr>
          <w:rFonts w:eastAsiaTheme="minorEastAsia"/>
          <w:lang w:eastAsia="zh-CN"/>
        </w:rPr>
        <w:t xml:space="preserve">Based on the SUPI list retrieved from the AMFs, </w:t>
      </w:r>
      <w:r w:rsidR="00D26391" w:rsidRPr="00505ABF">
        <w:rPr>
          <w:rFonts w:eastAsiaTheme="minorEastAsia"/>
          <w:lang w:eastAsia="zh-CN"/>
        </w:rPr>
        <w:t xml:space="preserve">SMF creates the mapping of UEs or PDU sessions </w:t>
      </w:r>
      <w:r>
        <w:rPr>
          <w:rFonts w:eastAsiaTheme="minorEastAsia"/>
          <w:lang w:eastAsia="zh-CN"/>
        </w:rPr>
        <w:t xml:space="preserve">mapped to </w:t>
      </w:r>
      <w:r w:rsidR="00D26391" w:rsidRPr="00505ABF">
        <w:rPr>
          <w:rFonts w:eastAsiaTheme="minorEastAsia"/>
          <w:lang w:eastAsia="zh-CN"/>
        </w:rPr>
        <w:t>an AoI</w:t>
      </w:r>
      <w:r w:rsidR="001B3642" w:rsidRPr="00505ABF">
        <w:rPr>
          <w:rFonts w:eastAsiaTheme="minorEastAsia"/>
          <w:lang w:eastAsia="zh-CN"/>
        </w:rPr>
        <w:t xml:space="preserve">, and provide the required </w:t>
      </w:r>
      <w:r w:rsidR="00B41968" w:rsidRPr="00505ABF">
        <w:rPr>
          <w:rFonts w:eastAsiaTheme="minorEastAsia"/>
          <w:lang w:eastAsia="zh-CN"/>
        </w:rPr>
        <w:t>events to NWDAF</w:t>
      </w:r>
      <w:r w:rsidR="005C0599" w:rsidRPr="00505ABF">
        <w:rPr>
          <w:rFonts w:eastAsiaTheme="minorEastAsia"/>
          <w:lang w:eastAsia="zh-CN"/>
        </w:rPr>
        <w:t>.</w:t>
      </w:r>
    </w:p>
    <w:p w14:paraId="3CFBFB8C" w14:textId="77777777" w:rsidR="00B00242" w:rsidRDefault="00B00242" w:rsidP="00294B58">
      <w:pPr>
        <w:rPr>
          <w:rFonts w:eastAsiaTheme="minorEastAsia"/>
          <w:lang w:val="en-US" w:eastAsia="zh-CN"/>
        </w:rPr>
      </w:pPr>
    </w:p>
    <w:p w14:paraId="66565DB3" w14:textId="24E9ACC7" w:rsidR="000C5959" w:rsidRDefault="00DE63CD" w:rsidP="000C5959">
      <w:pPr>
        <w:rPr>
          <w:rFonts w:eastAsiaTheme="minorEastAsia"/>
          <w:lang w:eastAsia="zh-CN"/>
        </w:rPr>
      </w:pPr>
      <w:r>
        <w:rPr>
          <w:rFonts w:eastAsia="MS Mincho"/>
          <w:b/>
          <w:u w:val="single"/>
        </w:rPr>
        <w:t xml:space="preserve">Alternative </w:t>
      </w:r>
      <w:r w:rsidR="000C5959">
        <w:rPr>
          <w:rFonts w:eastAsia="MS Mincho"/>
          <w:b/>
          <w:u w:val="single"/>
        </w:rPr>
        <w:t>4</w:t>
      </w:r>
      <w:r w:rsidR="000C5959" w:rsidRPr="000411D2">
        <w:rPr>
          <w:rFonts w:eastAsia="MS Mincho"/>
          <w:b/>
          <w:u w:val="single"/>
        </w:rPr>
        <w:t xml:space="preserve">. </w:t>
      </w:r>
      <w:r w:rsidR="000C5959">
        <w:rPr>
          <w:rFonts w:eastAsia="MS Mincho"/>
          <w:b/>
          <w:u w:val="single"/>
        </w:rPr>
        <w:t>NWDAF requests the event from SMF assuming the mechanism is available. If not available, SMF takes the responsibility</w:t>
      </w:r>
      <w:r w:rsidR="009F073D">
        <w:rPr>
          <w:rFonts w:eastAsia="MS Mincho"/>
          <w:b/>
          <w:u w:val="single"/>
        </w:rPr>
        <w:t xml:space="preserve"> if possible</w:t>
      </w:r>
      <w:r>
        <w:rPr>
          <w:rFonts w:eastAsia="MS Mincho"/>
          <w:b/>
          <w:u w:val="single"/>
        </w:rPr>
        <w:t xml:space="preserve"> (hybrid of Alternative 2 and 3)</w:t>
      </w:r>
    </w:p>
    <w:p w14:paraId="29886B1F" w14:textId="77777777" w:rsidR="00DE63CD" w:rsidRDefault="00DE63CD" w:rsidP="00DE63CD">
      <w:pPr>
        <w:pStyle w:val="ac"/>
        <w:numPr>
          <w:ilvl w:val="0"/>
          <w:numId w:val="27"/>
        </w:numPr>
        <w:rPr>
          <w:rFonts w:eastAsiaTheme="minorEastAsia"/>
          <w:lang w:eastAsia="zh-CN"/>
        </w:rPr>
      </w:pPr>
      <w:r>
        <w:rPr>
          <w:rFonts w:eastAsiaTheme="minorEastAsia"/>
          <w:lang w:eastAsia="zh-CN"/>
        </w:rPr>
        <w:t>NWDAF sends the subscription to SMF being agnostic whether the SMF has the “</w:t>
      </w:r>
      <w:r w:rsidRPr="008A50AE">
        <w:rPr>
          <w:rFonts w:eastAsiaTheme="minorEastAsia"/>
          <w:lang w:eastAsia="zh-CN"/>
        </w:rPr>
        <w:t>UE Location Support</w:t>
      </w:r>
      <w:r>
        <w:rPr>
          <w:rFonts w:eastAsiaTheme="minorEastAsia"/>
          <w:lang w:eastAsia="zh-CN"/>
        </w:rPr>
        <w:t xml:space="preserve">”. </w:t>
      </w:r>
    </w:p>
    <w:p w14:paraId="71824273" w14:textId="51AE0CE3" w:rsidR="00DE63CD" w:rsidRDefault="00DE63CD" w:rsidP="00DE63CD">
      <w:pPr>
        <w:pStyle w:val="ac"/>
        <w:numPr>
          <w:ilvl w:val="0"/>
          <w:numId w:val="27"/>
        </w:numPr>
        <w:rPr>
          <w:rFonts w:eastAsiaTheme="minorEastAsia"/>
          <w:lang w:eastAsia="zh-CN"/>
        </w:rPr>
      </w:pPr>
      <w:r>
        <w:rPr>
          <w:rFonts w:eastAsiaTheme="minorEastAsia"/>
          <w:lang w:eastAsia="zh-CN"/>
        </w:rPr>
        <w:t>If SMF supports</w:t>
      </w:r>
      <w:r w:rsidR="00C57979">
        <w:rPr>
          <w:rFonts w:eastAsiaTheme="minorEastAsia"/>
          <w:lang w:eastAsia="zh-CN"/>
        </w:rPr>
        <w:t xml:space="preserve"> “</w:t>
      </w:r>
      <w:r w:rsidR="00C57979" w:rsidRPr="008A50AE">
        <w:rPr>
          <w:rFonts w:eastAsiaTheme="minorEastAsia"/>
          <w:lang w:eastAsia="zh-CN"/>
        </w:rPr>
        <w:t>UE Location Support</w:t>
      </w:r>
      <w:r w:rsidR="00C57979">
        <w:rPr>
          <w:rFonts w:eastAsiaTheme="minorEastAsia"/>
          <w:lang w:eastAsia="zh-CN"/>
        </w:rPr>
        <w:t>”</w:t>
      </w:r>
      <w:r>
        <w:rPr>
          <w:rFonts w:eastAsiaTheme="minorEastAsia"/>
          <w:lang w:eastAsia="zh-CN"/>
        </w:rPr>
        <w:t>, SMF accepts the subscription, performs the mapping, and provides the events to NWDAF as per requested subscription fields</w:t>
      </w:r>
      <w:r w:rsidR="00C57979">
        <w:rPr>
          <w:rFonts w:eastAsiaTheme="minorEastAsia"/>
          <w:lang w:eastAsia="zh-CN"/>
        </w:rPr>
        <w:t xml:space="preserve">. </w:t>
      </w:r>
    </w:p>
    <w:p w14:paraId="28AB60D1" w14:textId="09F16D74" w:rsidR="00C57979" w:rsidRDefault="00C57979" w:rsidP="00DE63CD">
      <w:pPr>
        <w:pStyle w:val="ac"/>
        <w:numPr>
          <w:ilvl w:val="0"/>
          <w:numId w:val="27"/>
        </w:numPr>
        <w:rPr>
          <w:rFonts w:eastAsiaTheme="minorEastAsia"/>
          <w:lang w:eastAsia="zh-CN"/>
        </w:rPr>
      </w:pPr>
      <w:r>
        <w:rPr>
          <w:rFonts w:eastAsiaTheme="minorEastAsia"/>
          <w:lang w:eastAsia="zh-CN"/>
        </w:rPr>
        <w:t>If SMF does not have “</w:t>
      </w:r>
      <w:r w:rsidRPr="008A50AE">
        <w:rPr>
          <w:rFonts w:eastAsiaTheme="minorEastAsia"/>
          <w:lang w:eastAsia="zh-CN"/>
        </w:rPr>
        <w:t>UE Location Support</w:t>
      </w:r>
      <w:r>
        <w:rPr>
          <w:rFonts w:eastAsiaTheme="minorEastAsia"/>
          <w:lang w:eastAsia="zh-CN"/>
        </w:rPr>
        <w:t>” but has the support for creating such mapping, the SMF accepts the subscription from NWDAF, and executes the 3-step approach as described in Alternative 3.</w:t>
      </w:r>
    </w:p>
    <w:p w14:paraId="7F0444FC" w14:textId="77777777" w:rsidR="008B77E2" w:rsidRDefault="00C57979" w:rsidP="000B6E4C">
      <w:pPr>
        <w:pStyle w:val="ac"/>
        <w:numPr>
          <w:ilvl w:val="0"/>
          <w:numId w:val="27"/>
        </w:numPr>
        <w:rPr>
          <w:rFonts w:eastAsiaTheme="minorEastAsia"/>
          <w:lang w:eastAsia="zh-CN"/>
        </w:rPr>
      </w:pPr>
      <w:r>
        <w:rPr>
          <w:rFonts w:eastAsiaTheme="minorEastAsia"/>
          <w:lang w:eastAsia="zh-CN"/>
        </w:rPr>
        <w:t>If SMF does not have “</w:t>
      </w:r>
      <w:r w:rsidRPr="008A50AE">
        <w:rPr>
          <w:rFonts w:eastAsiaTheme="minorEastAsia"/>
          <w:lang w:eastAsia="zh-CN"/>
        </w:rPr>
        <w:t>UE Location Support</w:t>
      </w:r>
      <w:r>
        <w:rPr>
          <w:rFonts w:eastAsiaTheme="minorEastAsia"/>
          <w:lang w:eastAsia="zh-CN"/>
        </w:rPr>
        <w:t xml:space="preserve">” and does not have the support for creating such mapping, </w:t>
      </w:r>
      <w:r w:rsidR="008B77E2">
        <w:rPr>
          <w:rFonts w:eastAsiaTheme="minorEastAsia"/>
          <w:lang w:eastAsia="zh-CN"/>
        </w:rPr>
        <w:t xml:space="preserve">the SMF rejects the subscription from NWDAF and indicates the reason of not supporting event filter per AoI. </w:t>
      </w:r>
    </w:p>
    <w:p w14:paraId="5BE20BF4" w14:textId="61D76F5B" w:rsidR="00C57979" w:rsidRDefault="008B77E2" w:rsidP="008B77E2">
      <w:pPr>
        <w:pStyle w:val="ac"/>
        <w:numPr>
          <w:ilvl w:val="0"/>
          <w:numId w:val="27"/>
        </w:numPr>
        <w:rPr>
          <w:rFonts w:eastAsiaTheme="minorEastAsia"/>
          <w:lang w:eastAsia="zh-CN"/>
        </w:rPr>
      </w:pPr>
      <w:r>
        <w:rPr>
          <w:rFonts w:eastAsiaTheme="minorEastAsia"/>
          <w:lang w:eastAsia="zh-CN"/>
        </w:rPr>
        <w:t>NWDAF be receiving the rejection determines that it needs to create the mapping by itself and executes the same 5-step approached description in Step 3 of Alternative 1.</w:t>
      </w:r>
    </w:p>
    <w:p w14:paraId="4A02BE96" w14:textId="77777777" w:rsidR="000C5959" w:rsidRDefault="000C5959" w:rsidP="00294B58">
      <w:pPr>
        <w:rPr>
          <w:rFonts w:eastAsiaTheme="minorEastAsia"/>
          <w:lang w:val="en-US" w:eastAsia="zh-CN"/>
        </w:rPr>
      </w:pPr>
    </w:p>
    <w:p w14:paraId="503EFF56" w14:textId="3302FF86" w:rsidR="00B55414" w:rsidRDefault="00B00242" w:rsidP="00294B58">
      <w:pPr>
        <w:rPr>
          <w:rFonts w:eastAsiaTheme="minorEastAsia"/>
          <w:lang w:val="en-US" w:eastAsia="zh-CN"/>
        </w:rPr>
      </w:pPr>
      <w:r>
        <w:rPr>
          <w:rFonts w:eastAsiaTheme="minorEastAsia"/>
          <w:lang w:val="en-US" w:eastAsia="zh-CN"/>
        </w:rPr>
        <w:t xml:space="preserve">Comparison of Alternatives </w:t>
      </w:r>
      <w:r w:rsidR="00B55414">
        <w:rPr>
          <w:rFonts w:eastAsiaTheme="minorEastAsia"/>
          <w:lang w:val="en-US" w:eastAsia="zh-CN"/>
        </w:rPr>
        <w:t>1,</w:t>
      </w:r>
      <w:r w:rsidR="00F24461">
        <w:rPr>
          <w:rFonts w:eastAsiaTheme="minorEastAsia"/>
          <w:lang w:val="en-US" w:eastAsia="zh-CN"/>
        </w:rPr>
        <w:t xml:space="preserve"> </w:t>
      </w:r>
      <w:r w:rsidR="00B55414">
        <w:rPr>
          <w:rFonts w:eastAsiaTheme="minorEastAsia"/>
          <w:lang w:val="en-US" w:eastAsia="zh-CN"/>
        </w:rPr>
        <w:t xml:space="preserve">2, </w:t>
      </w:r>
      <w:r>
        <w:rPr>
          <w:rFonts w:eastAsiaTheme="minorEastAsia"/>
          <w:lang w:val="en-US" w:eastAsia="zh-CN"/>
        </w:rPr>
        <w:t xml:space="preserve">and </w:t>
      </w:r>
      <w:r w:rsidR="00715A3B">
        <w:rPr>
          <w:rFonts w:eastAsiaTheme="minorEastAsia"/>
          <w:lang w:val="en-US" w:eastAsia="zh-CN"/>
        </w:rPr>
        <w:t>3</w:t>
      </w:r>
      <w:r w:rsidR="00991359">
        <w:rPr>
          <w:rFonts w:eastAsiaTheme="minorEastAsia"/>
          <w:lang w:val="en-US" w:eastAsia="zh-CN"/>
        </w:rPr>
        <w:t xml:space="preserve"> </w:t>
      </w:r>
      <w:r w:rsidR="00991359" w:rsidRPr="00B277AD">
        <w:rPr>
          <w:rFonts w:eastAsiaTheme="minorEastAsia"/>
          <w:b/>
          <w:u w:val="single"/>
          <w:lang w:val="en-US" w:eastAsia="zh-CN"/>
        </w:rPr>
        <w:t xml:space="preserve">when SMF has not the </w:t>
      </w:r>
      <w:r w:rsidR="00991359" w:rsidRPr="00B277AD">
        <w:rPr>
          <w:rFonts w:eastAsiaTheme="minorEastAsia"/>
          <w:b/>
          <w:u w:val="single"/>
          <w:lang w:eastAsia="zh-CN"/>
        </w:rPr>
        <w:t>“UE Location Support”</w:t>
      </w:r>
      <w:r w:rsidR="00991359">
        <w:rPr>
          <w:rFonts w:eastAsiaTheme="minorEastAsia"/>
          <w:lang w:eastAsia="zh-CN"/>
        </w:rPr>
        <w:t>:</w:t>
      </w:r>
    </w:p>
    <w:p w14:paraId="6BB40EA5" w14:textId="77777777" w:rsidR="00D40E18" w:rsidRDefault="00E2348E" w:rsidP="00152512">
      <w:pPr>
        <w:ind w:leftChars="142" w:left="566" w:hangingChars="141" w:hanging="282"/>
        <w:rPr>
          <w:rFonts w:eastAsiaTheme="minorEastAsia"/>
          <w:lang w:val="en-US" w:eastAsia="zh-CN"/>
        </w:rPr>
      </w:pPr>
      <w:r>
        <w:rPr>
          <w:rFonts w:eastAsiaTheme="minorEastAsia" w:hint="eastAsia"/>
          <w:lang w:val="en-US" w:eastAsia="zh-CN"/>
        </w:rPr>
        <w:t>-</w:t>
      </w:r>
      <w:r>
        <w:rPr>
          <w:rFonts w:eastAsiaTheme="minorEastAsia" w:hint="eastAsia"/>
          <w:lang w:val="en-US" w:eastAsia="zh-CN"/>
        </w:rPr>
        <w:tab/>
      </w:r>
      <w:r w:rsidR="00A213D5">
        <w:rPr>
          <w:rFonts w:eastAsiaTheme="minorEastAsia"/>
          <w:lang w:val="en-US" w:eastAsia="zh-CN"/>
        </w:rPr>
        <w:t>Alternatives 1 and 2 keep the responsibility of UEs or PDU sessions in AoI mapping at NWDAF</w:t>
      </w:r>
      <w:r w:rsidR="00FE1BF9">
        <w:rPr>
          <w:rFonts w:eastAsiaTheme="minorEastAsia"/>
          <w:lang w:val="en-US" w:eastAsia="zh-CN"/>
        </w:rPr>
        <w:t>.</w:t>
      </w:r>
    </w:p>
    <w:p w14:paraId="423A759D" w14:textId="48F854CB" w:rsidR="00D25CD8" w:rsidRDefault="00D40E18" w:rsidP="00152512">
      <w:pPr>
        <w:ind w:leftChars="142" w:left="566" w:hangingChars="141" w:hanging="282"/>
        <w:rPr>
          <w:rFonts w:eastAsiaTheme="minorEastAsia"/>
          <w:lang w:val="en-US" w:eastAsia="zh-CN"/>
        </w:rPr>
      </w:pPr>
      <w:r>
        <w:rPr>
          <w:rFonts w:eastAsiaTheme="minorEastAsia"/>
          <w:lang w:val="en-US" w:eastAsia="zh-CN"/>
        </w:rPr>
        <w:tab/>
        <w:t xml:space="preserve">However, these alternatives require the </w:t>
      </w:r>
      <w:r w:rsidRPr="00EC3F66">
        <w:rPr>
          <w:rFonts w:eastAsiaTheme="minorEastAsia"/>
          <w:highlight w:val="yellow"/>
          <w:u w:val="single"/>
          <w:lang w:val="en-US" w:eastAsia="zh-CN"/>
        </w:rPr>
        <w:t>management of different subscriptions to information in 4 different NFs: NRF, AMF, UDM, SMF</w:t>
      </w:r>
      <w:r w:rsidRPr="00EC3F66">
        <w:rPr>
          <w:rFonts w:eastAsiaTheme="minorEastAsia"/>
          <w:highlight w:val="yellow"/>
          <w:lang w:val="en-US" w:eastAsia="zh-CN"/>
        </w:rPr>
        <w:t>.</w:t>
      </w:r>
      <w:r>
        <w:rPr>
          <w:rFonts w:eastAsiaTheme="minorEastAsia"/>
          <w:lang w:val="en-US" w:eastAsia="zh-CN"/>
        </w:rPr>
        <w:t xml:space="preserve"> </w:t>
      </w:r>
    </w:p>
    <w:p w14:paraId="49436807" w14:textId="2C967BA4" w:rsidR="00A213D5" w:rsidRDefault="00A213D5" w:rsidP="00152512">
      <w:pPr>
        <w:ind w:leftChars="142" w:left="566" w:hangingChars="141" w:hanging="282"/>
        <w:rPr>
          <w:rFonts w:eastAsiaTheme="minorEastAsia"/>
          <w:lang w:val="en-US" w:eastAsia="zh-CN"/>
        </w:rPr>
      </w:pPr>
      <w:r>
        <w:rPr>
          <w:rFonts w:eastAsiaTheme="minorEastAsia"/>
          <w:lang w:val="en-US" w:eastAsia="zh-CN"/>
        </w:rPr>
        <w:t xml:space="preserve">- </w:t>
      </w:r>
      <w:r>
        <w:rPr>
          <w:rFonts w:eastAsiaTheme="minorEastAsia"/>
          <w:lang w:val="en-US" w:eastAsia="zh-CN"/>
        </w:rPr>
        <w:tab/>
        <w:t xml:space="preserve">Alternative 3 keeps the responsibility of UEs or PDU sessions in AoI mapping at </w:t>
      </w:r>
      <w:r w:rsidR="00D40E18">
        <w:rPr>
          <w:rFonts w:eastAsiaTheme="minorEastAsia"/>
          <w:lang w:val="en-US" w:eastAsia="zh-CN"/>
        </w:rPr>
        <w:t>SMF</w:t>
      </w:r>
      <w:r>
        <w:rPr>
          <w:rFonts w:eastAsiaTheme="minorEastAsia"/>
          <w:lang w:val="en-US" w:eastAsia="zh-CN"/>
        </w:rPr>
        <w:t>.</w:t>
      </w:r>
    </w:p>
    <w:p w14:paraId="6BB32920" w14:textId="77777777" w:rsidR="00332274" w:rsidRDefault="00D40E18" w:rsidP="00152512">
      <w:pPr>
        <w:ind w:leftChars="142" w:left="566" w:hangingChars="141" w:hanging="282"/>
        <w:rPr>
          <w:rFonts w:eastAsiaTheme="minorEastAsia"/>
          <w:lang w:val="en-US" w:eastAsia="zh-CN"/>
        </w:rPr>
      </w:pPr>
      <w:r>
        <w:rPr>
          <w:rFonts w:eastAsiaTheme="minorEastAsia"/>
          <w:lang w:val="en-US" w:eastAsia="zh-CN"/>
        </w:rPr>
        <w:tab/>
        <w:t xml:space="preserve">This approach requires the </w:t>
      </w:r>
      <w:r w:rsidRPr="00EC3F66">
        <w:rPr>
          <w:rFonts w:eastAsiaTheme="minorEastAsia"/>
          <w:highlight w:val="yellow"/>
          <w:u w:val="single"/>
          <w:lang w:val="en-US" w:eastAsia="zh-CN"/>
        </w:rPr>
        <w:t>management of different subscriptions to information in 2 different NFs: NRF, AMF</w:t>
      </w:r>
      <w:r w:rsidRPr="00EC3F66">
        <w:rPr>
          <w:rFonts w:eastAsiaTheme="minorEastAsia"/>
          <w:highlight w:val="yellow"/>
          <w:lang w:val="en-US" w:eastAsia="zh-CN"/>
        </w:rPr>
        <w:t xml:space="preserve">. </w:t>
      </w:r>
      <w:r w:rsidRPr="00EC3F66">
        <w:rPr>
          <w:rFonts w:eastAsiaTheme="minorEastAsia"/>
          <w:i/>
          <w:highlight w:val="yellow"/>
          <w:u w:val="single"/>
          <w:lang w:val="en-US" w:eastAsia="zh-CN"/>
        </w:rPr>
        <w:t>Cutting in half the amount of signaling</w:t>
      </w:r>
      <w:r>
        <w:rPr>
          <w:rFonts w:eastAsiaTheme="minorEastAsia"/>
          <w:lang w:val="en-US" w:eastAsia="zh-CN"/>
        </w:rPr>
        <w:t xml:space="preserve"> to obtain the mapping of UEs or PDU sessions in AoI. </w:t>
      </w:r>
    </w:p>
    <w:p w14:paraId="2412154D" w14:textId="1C5E3F2E" w:rsidR="00D40E18" w:rsidRDefault="00D40E18" w:rsidP="00152512">
      <w:pPr>
        <w:ind w:leftChars="142" w:left="566" w:hangingChars="141" w:hanging="282"/>
        <w:rPr>
          <w:rFonts w:eastAsiaTheme="minorEastAsia"/>
          <w:lang w:val="en-US" w:eastAsia="zh-CN"/>
        </w:rPr>
      </w:pPr>
      <w:r>
        <w:rPr>
          <w:rFonts w:eastAsiaTheme="minorEastAsia"/>
          <w:lang w:val="en-US" w:eastAsia="zh-CN"/>
        </w:rPr>
        <w:t xml:space="preserve"> </w:t>
      </w:r>
      <w:r w:rsidR="00EC3F66">
        <w:rPr>
          <w:rFonts w:eastAsiaTheme="minorEastAsia"/>
          <w:lang w:val="en-US" w:eastAsia="zh-CN"/>
        </w:rPr>
        <w:tab/>
      </w:r>
      <w:r w:rsidR="000B6E4C">
        <w:rPr>
          <w:rFonts w:eastAsiaTheme="minorEastAsia"/>
          <w:lang w:val="en-US" w:eastAsia="zh-CN"/>
        </w:rPr>
        <w:t xml:space="preserve">However, this </w:t>
      </w:r>
      <w:r w:rsidR="00823CEE">
        <w:rPr>
          <w:rFonts w:eastAsiaTheme="minorEastAsia"/>
          <w:lang w:val="en-US" w:eastAsia="zh-CN"/>
        </w:rPr>
        <w:t xml:space="preserve">alternative </w:t>
      </w:r>
      <w:r w:rsidR="00EC3F66">
        <w:rPr>
          <w:rFonts w:eastAsiaTheme="minorEastAsia"/>
          <w:lang w:val="en-US" w:eastAsia="zh-CN"/>
        </w:rPr>
        <w:t xml:space="preserve">delegates to SMF the task of discovery of entities for enabling </w:t>
      </w:r>
      <w:r w:rsidR="00D62AF6">
        <w:rPr>
          <w:rFonts w:eastAsiaTheme="minorEastAsia"/>
          <w:lang w:val="en-US" w:eastAsia="zh-CN"/>
        </w:rPr>
        <w:t xml:space="preserve">NWDAF to collect </w:t>
      </w:r>
      <w:r w:rsidR="000B6E4C">
        <w:rPr>
          <w:rFonts w:eastAsiaTheme="minorEastAsia"/>
          <w:lang w:val="en-US" w:eastAsia="zh-CN"/>
        </w:rPr>
        <w:t xml:space="preserve">data per AoI; </w:t>
      </w:r>
    </w:p>
    <w:p w14:paraId="57B5E172" w14:textId="3C43B30B" w:rsidR="000B6E4C" w:rsidRDefault="000B6E4C" w:rsidP="000B6E4C">
      <w:pPr>
        <w:ind w:leftChars="142" w:left="566" w:hangingChars="141" w:hanging="282"/>
        <w:rPr>
          <w:rFonts w:eastAsiaTheme="minorEastAsia"/>
          <w:lang w:val="en-US" w:eastAsia="zh-CN"/>
        </w:rPr>
      </w:pPr>
      <w:r>
        <w:rPr>
          <w:rFonts w:eastAsiaTheme="minorEastAsia"/>
          <w:lang w:val="en-US" w:eastAsia="zh-CN"/>
        </w:rPr>
        <w:t xml:space="preserve">- </w:t>
      </w:r>
      <w:r>
        <w:rPr>
          <w:rFonts w:eastAsiaTheme="minorEastAsia"/>
          <w:lang w:val="en-US" w:eastAsia="zh-CN"/>
        </w:rPr>
        <w:tab/>
        <w:t>Alternative 4 is a hybrid approach between Alternative 2 and 3.</w:t>
      </w:r>
    </w:p>
    <w:p w14:paraId="1AAB474C" w14:textId="3690E555" w:rsidR="000B1F5E" w:rsidRDefault="000B1F5E" w:rsidP="000B6E4C">
      <w:pPr>
        <w:ind w:leftChars="142" w:left="566" w:hangingChars="141" w:hanging="282"/>
        <w:rPr>
          <w:rFonts w:eastAsiaTheme="minorEastAsia"/>
          <w:lang w:val="en-US" w:eastAsia="zh-CN"/>
        </w:rPr>
      </w:pPr>
      <w:r>
        <w:rPr>
          <w:rFonts w:eastAsiaTheme="minorEastAsia"/>
          <w:lang w:val="en-US" w:eastAsia="zh-CN"/>
        </w:rPr>
        <w:tab/>
        <w:t xml:space="preserve">As it has been highlighted in the Observation 3, </w:t>
      </w:r>
      <w:r w:rsidRPr="00CA445D">
        <w:rPr>
          <w:rFonts w:eastAsiaTheme="minorEastAsia"/>
          <w:i/>
          <w:highlight w:val="yellow"/>
          <w:u w:val="single"/>
          <w:lang w:val="en-US" w:eastAsia="zh-CN"/>
        </w:rPr>
        <w:t>SMF already in R16 has the capability of creating a mapping (via AMF) of UEs and PDU sessions in an AoI.</w:t>
      </w:r>
      <w:r>
        <w:rPr>
          <w:rFonts w:eastAsiaTheme="minorEastAsia"/>
          <w:lang w:val="en-US" w:eastAsia="zh-CN"/>
        </w:rPr>
        <w:t xml:space="preserve"> Therefore, this is not a new capability of SMF. </w:t>
      </w:r>
    </w:p>
    <w:p w14:paraId="0C3890F4" w14:textId="335E9A99" w:rsidR="000B6E4C" w:rsidRDefault="000B6E4C" w:rsidP="000B6E4C">
      <w:pPr>
        <w:ind w:leftChars="142" w:left="566" w:hangingChars="141" w:hanging="282"/>
        <w:rPr>
          <w:rFonts w:eastAsiaTheme="minorEastAsia"/>
          <w:lang w:val="en-US" w:eastAsia="zh-CN"/>
        </w:rPr>
      </w:pPr>
      <w:r>
        <w:rPr>
          <w:rFonts w:eastAsiaTheme="minorEastAsia"/>
          <w:lang w:val="en-US" w:eastAsia="zh-CN"/>
        </w:rPr>
        <w:tab/>
        <w:t>This alternative enables the compatibility with R16 SMFs</w:t>
      </w:r>
      <w:r w:rsidR="00387843">
        <w:rPr>
          <w:rFonts w:eastAsiaTheme="minorEastAsia"/>
          <w:lang w:val="en-US" w:eastAsia="zh-CN"/>
        </w:rPr>
        <w:t xml:space="preserve"> (even if SMFs are not using the UE reporting capability)</w:t>
      </w:r>
      <w:r>
        <w:rPr>
          <w:rFonts w:eastAsiaTheme="minorEastAsia"/>
          <w:lang w:val="en-US" w:eastAsia="zh-CN"/>
        </w:rPr>
        <w:t xml:space="preserve"> pushing back the responsibility of mapping to NWDAF (and having a high signaling cost) but enables the use of R17 SMFs with support to reduce signaling for data collection. </w:t>
      </w:r>
    </w:p>
    <w:p w14:paraId="73BFE61D" w14:textId="77777777" w:rsidR="00C81C91" w:rsidRDefault="00C81C91" w:rsidP="0009171C">
      <w:pPr>
        <w:rPr>
          <w:rFonts w:eastAsia="MS Mincho"/>
          <w:b/>
          <w:u w:val="single"/>
        </w:rPr>
      </w:pPr>
    </w:p>
    <w:p w14:paraId="3A4AC348" w14:textId="7134449B" w:rsidR="0009171C" w:rsidRPr="003C2354" w:rsidRDefault="0009171C" w:rsidP="0009171C">
      <w:pPr>
        <w:rPr>
          <w:rFonts w:eastAsia="MS Mincho"/>
          <w:b/>
          <w:u w:val="single"/>
        </w:rPr>
      </w:pPr>
      <w:r>
        <w:rPr>
          <w:rFonts w:eastAsia="MS Mincho"/>
          <w:b/>
          <w:u w:val="single"/>
        </w:rPr>
        <w:t xml:space="preserve">Proposal: </w:t>
      </w:r>
      <w:r w:rsidR="0067090B">
        <w:rPr>
          <w:rFonts w:eastAsia="MS Mincho"/>
          <w:b/>
          <w:u w:val="single"/>
        </w:rPr>
        <w:t xml:space="preserve">Alternative </w:t>
      </w:r>
      <w:r w:rsidR="00C81C91">
        <w:rPr>
          <w:rFonts w:eastAsia="MS Mincho"/>
          <w:b/>
          <w:u w:val="single"/>
        </w:rPr>
        <w:t>4</w:t>
      </w:r>
      <w:r>
        <w:rPr>
          <w:rFonts w:eastAsia="MS Mincho"/>
          <w:b/>
          <w:u w:val="single"/>
        </w:rPr>
        <w:t xml:space="preserve"> is selected to </w:t>
      </w:r>
      <w:r w:rsidR="0067090B">
        <w:rPr>
          <w:rFonts w:eastAsia="MS Mincho"/>
          <w:b/>
          <w:u w:val="single"/>
        </w:rPr>
        <w:t xml:space="preserve">enable the signalling efficient possibility for </w:t>
      </w:r>
      <w:r w:rsidR="00C81C91">
        <w:rPr>
          <w:rFonts w:eastAsia="MS Mincho"/>
          <w:b/>
          <w:u w:val="single"/>
        </w:rPr>
        <w:t xml:space="preserve">creating the mapping of </w:t>
      </w:r>
      <w:r w:rsidR="00F302BB">
        <w:rPr>
          <w:rFonts w:eastAsia="MS Mincho"/>
          <w:b/>
          <w:u w:val="single"/>
        </w:rPr>
        <w:t>Ues or PDU sessions in an AoI</w:t>
      </w:r>
      <w:r w:rsidR="008B52C1">
        <w:rPr>
          <w:rFonts w:eastAsia="MS Mincho"/>
          <w:b/>
          <w:u w:val="single"/>
        </w:rPr>
        <w:t xml:space="preserve"> per TA granularity</w:t>
      </w:r>
      <w:r w:rsidR="00F302BB">
        <w:rPr>
          <w:rFonts w:eastAsia="MS Mincho"/>
          <w:b/>
          <w:u w:val="single"/>
        </w:rPr>
        <w:t xml:space="preserve">. </w:t>
      </w:r>
    </w:p>
    <w:p w14:paraId="47198D33" w14:textId="77777777" w:rsidR="0009171C" w:rsidRPr="00805233" w:rsidRDefault="0009171C" w:rsidP="00805233">
      <w:pPr>
        <w:ind w:leftChars="142" w:left="566" w:hangingChars="141" w:hanging="282"/>
        <w:rPr>
          <w:rFonts w:eastAsiaTheme="minorEastAsia"/>
          <w:lang w:val="en-US" w:eastAsia="zh-CN"/>
        </w:rPr>
      </w:pPr>
    </w:p>
    <w:p w14:paraId="5C1D1DA6" w14:textId="77777777" w:rsidR="008F0B57" w:rsidRDefault="009B4BD9" w:rsidP="00636B44">
      <w:pPr>
        <w:pStyle w:val="1"/>
        <w:rPr>
          <w:lang w:eastAsia="zh-CN"/>
        </w:rPr>
      </w:pPr>
      <w:r>
        <w:rPr>
          <w:lang w:eastAsia="zh-CN"/>
        </w:rPr>
        <w:t>3</w:t>
      </w:r>
      <w:r w:rsidR="00AB1E11">
        <w:rPr>
          <w:lang w:eastAsia="zh-CN"/>
        </w:rPr>
        <w:t xml:space="preserve">. </w:t>
      </w:r>
      <w:r w:rsidR="00AC7DE7">
        <w:rPr>
          <w:lang w:eastAsia="zh-CN"/>
        </w:rPr>
        <w:t>P</w:t>
      </w:r>
      <w:r w:rsidR="00AB1E11">
        <w:rPr>
          <w:lang w:eastAsia="zh-CN"/>
        </w:rPr>
        <w:t>roposal</w:t>
      </w:r>
    </w:p>
    <w:p w14:paraId="64074E75" w14:textId="290315E3" w:rsidR="00294B58" w:rsidRPr="00F34453" w:rsidRDefault="0009171C" w:rsidP="00294B58">
      <w:pPr>
        <w:rPr>
          <w:rFonts w:eastAsia="MS Mincho"/>
          <w:b/>
          <w:u w:val="single"/>
          <w:lang w:val="en-US"/>
        </w:rPr>
      </w:pPr>
      <w:r w:rsidRPr="00805233">
        <w:rPr>
          <w:rFonts w:eastAsia="MS Mincho"/>
        </w:rPr>
        <w:t>I</w:t>
      </w:r>
      <w:r w:rsidR="006F1F6D" w:rsidRPr="00805233">
        <w:rPr>
          <w:rFonts w:eastAsia="MS Mincho"/>
        </w:rPr>
        <w:t xml:space="preserve">t is proposed to approve </w:t>
      </w:r>
      <w:r w:rsidR="00E801E1" w:rsidRPr="00805233">
        <w:rPr>
          <w:rFonts w:eastAsia="MS Mincho"/>
        </w:rPr>
        <w:t>the</w:t>
      </w:r>
      <w:r w:rsidR="006879EA" w:rsidRPr="00805233">
        <w:rPr>
          <w:rFonts w:eastAsia="MS Mincho"/>
        </w:rPr>
        <w:t xml:space="preserve"> </w:t>
      </w:r>
      <w:r w:rsidR="00EF76A6" w:rsidRPr="00805233">
        <w:rPr>
          <w:rFonts w:eastAsia="MS Mincho"/>
        </w:rPr>
        <w:t xml:space="preserve">corresponding </w:t>
      </w:r>
      <w:r w:rsidR="004C5162">
        <w:rPr>
          <w:rFonts w:eastAsia="MS Mincho"/>
        </w:rPr>
        <w:t xml:space="preserve">TS </w:t>
      </w:r>
      <w:r w:rsidR="00C67476" w:rsidRPr="00805233">
        <w:rPr>
          <w:rFonts w:eastAsia="MS Mincho"/>
        </w:rPr>
        <w:t xml:space="preserve">23.288 CR </w:t>
      </w:r>
      <w:r w:rsidR="004C5162" w:rsidRPr="004C5162">
        <w:rPr>
          <w:rFonts w:eastAsia="MS Mincho"/>
        </w:rPr>
        <w:t>S2-2102465</w:t>
      </w:r>
      <w:r w:rsidR="00231FDE">
        <w:rPr>
          <w:rFonts w:eastAsia="MS Mincho"/>
        </w:rPr>
        <w:t xml:space="preserve"> </w:t>
      </w:r>
      <w:r>
        <w:rPr>
          <w:rFonts w:eastAsia="MS Mincho"/>
        </w:rPr>
        <w:t xml:space="preserve">which </w:t>
      </w:r>
      <w:r w:rsidR="00D033F6">
        <w:rPr>
          <w:rFonts w:eastAsia="MS Mincho"/>
        </w:rPr>
        <w:t>reflects the implementation of</w:t>
      </w:r>
      <w:r>
        <w:rPr>
          <w:rFonts w:eastAsia="MS Mincho"/>
        </w:rPr>
        <w:t xml:space="preserve"> </w:t>
      </w:r>
      <w:r w:rsidR="001E6DD7">
        <w:rPr>
          <w:rFonts w:eastAsia="MS Mincho"/>
        </w:rPr>
        <w:t xml:space="preserve">Alternative </w:t>
      </w:r>
      <w:r w:rsidR="006370AB">
        <w:rPr>
          <w:rFonts w:eastAsia="MS Mincho"/>
        </w:rPr>
        <w:t>4</w:t>
      </w:r>
      <w:r w:rsidR="00F34453">
        <w:rPr>
          <w:rFonts w:eastAsia="MS Mincho"/>
          <w:lang w:val="en-US"/>
        </w:rPr>
        <w:t>.</w:t>
      </w:r>
    </w:p>
    <w:p w14:paraId="0759C097" w14:textId="6433CD18"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1046A" w14:textId="77777777" w:rsidR="00EA2DFE" w:rsidRDefault="00EA2DFE">
      <w:r>
        <w:separator/>
      </w:r>
    </w:p>
    <w:p w14:paraId="4A0339B6" w14:textId="77777777" w:rsidR="00EA2DFE" w:rsidRDefault="00EA2DFE"/>
  </w:endnote>
  <w:endnote w:type="continuationSeparator" w:id="0">
    <w:p w14:paraId="74CFEC15" w14:textId="77777777" w:rsidR="00EA2DFE" w:rsidRDefault="00EA2DFE">
      <w:r>
        <w:continuationSeparator/>
      </w:r>
    </w:p>
    <w:p w14:paraId="67A0DED5" w14:textId="77777777" w:rsidR="00EA2DFE" w:rsidRDefault="00EA2D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181ED" w14:textId="77777777" w:rsidR="00715A3B" w:rsidRDefault="00715A3B">
    <w:pPr>
      <w:framePr w:w="646" w:h="244" w:hRule="exact" w:wrap="around" w:vAnchor="text" w:hAnchor="margin" w:y="-5"/>
      <w:rPr>
        <w:rFonts w:ascii="Arial" w:hAnsi="Arial" w:cs="Arial"/>
        <w:b/>
        <w:bCs/>
        <w:i/>
        <w:iCs/>
        <w:sz w:val="18"/>
      </w:rPr>
    </w:pPr>
    <w:r>
      <w:rPr>
        <w:rFonts w:ascii="Arial" w:hAnsi="Arial" w:cs="Arial"/>
        <w:b/>
        <w:bCs/>
        <w:i/>
        <w:iCs/>
        <w:sz w:val="18"/>
      </w:rPr>
      <w:t>3GPP</w:t>
    </w:r>
  </w:p>
  <w:p w14:paraId="4B421FBD" w14:textId="77777777" w:rsidR="00715A3B" w:rsidRDefault="00715A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C869CE" w14:textId="77777777" w:rsidR="00715A3B" w:rsidRDefault="00715A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5648B" w14:textId="77777777" w:rsidR="00EA2DFE" w:rsidRDefault="00EA2DFE">
      <w:r>
        <w:separator/>
      </w:r>
    </w:p>
    <w:p w14:paraId="4DAEEE7B" w14:textId="77777777" w:rsidR="00EA2DFE" w:rsidRDefault="00EA2DFE"/>
  </w:footnote>
  <w:footnote w:type="continuationSeparator" w:id="0">
    <w:p w14:paraId="4E3D435F" w14:textId="77777777" w:rsidR="00EA2DFE" w:rsidRDefault="00EA2DFE">
      <w:r>
        <w:continuationSeparator/>
      </w:r>
    </w:p>
    <w:p w14:paraId="1F4E718D" w14:textId="77777777" w:rsidR="00EA2DFE" w:rsidRDefault="00EA2D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56701" w14:textId="77777777" w:rsidR="00715A3B" w:rsidRDefault="00715A3B"/>
  <w:p w14:paraId="3F6D4CEE" w14:textId="77777777" w:rsidR="00715A3B" w:rsidRDefault="00715A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000DF" w14:textId="77777777" w:rsidR="00715A3B" w:rsidRPr="00583C24" w:rsidRDefault="00715A3B">
    <w:pPr>
      <w:framePr w:w="2851" w:h="244" w:hRule="exact" w:wrap="around" w:vAnchor="text" w:hAnchor="page" w:x="1156" w:y="-1"/>
      <w:rPr>
        <w:rFonts w:ascii="Arial" w:hAnsi="Arial" w:cs="Arial"/>
        <w:b/>
        <w:bCs/>
        <w:sz w:val="18"/>
        <w:lang w:val="fr-FR"/>
      </w:rPr>
    </w:pPr>
    <w:r w:rsidRPr="00583C24">
      <w:rPr>
        <w:rFonts w:ascii="Arial" w:hAnsi="Arial" w:cs="Arial"/>
        <w:b/>
        <w:bCs/>
        <w:sz w:val="18"/>
        <w:lang w:val="fr-FR"/>
      </w:rPr>
      <w:t>SA WG2 Temporary Document</w:t>
    </w:r>
  </w:p>
  <w:p w14:paraId="267E61B3" w14:textId="77777777" w:rsidR="00715A3B" w:rsidRPr="00583C24" w:rsidRDefault="00715A3B" w:rsidP="003264F1">
    <w:pPr>
      <w:framePr w:w="946" w:h="272" w:hRule="exact" w:wrap="around" w:vAnchor="text" w:hAnchor="margin" w:xAlign="center" w:y="-1"/>
      <w:jc w:val="center"/>
      <w:rPr>
        <w:rFonts w:ascii="Arial" w:hAnsi="Arial" w:cs="Arial"/>
        <w:b/>
        <w:bCs/>
        <w:sz w:val="18"/>
        <w:lang w:val="fr-FR"/>
      </w:rPr>
    </w:pPr>
    <w:r w:rsidRPr="00583C24">
      <w:rPr>
        <w:rFonts w:ascii="Arial" w:hAnsi="Arial" w:cs="Arial"/>
        <w:b/>
        <w:bCs/>
        <w:sz w:val="18"/>
        <w:lang w:val="fr-FR"/>
      </w:rPr>
      <w:t xml:space="preserve">Page </w:t>
    </w:r>
    <w:r>
      <w:rPr>
        <w:rFonts w:ascii="Arial" w:hAnsi="Arial" w:cs="Arial"/>
        <w:b/>
        <w:bCs/>
        <w:sz w:val="18"/>
      </w:rPr>
      <w:fldChar w:fldCharType="begin"/>
    </w:r>
    <w:r w:rsidRPr="00583C24">
      <w:rPr>
        <w:rFonts w:ascii="Arial" w:hAnsi="Arial" w:cs="Arial"/>
        <w:b/>
        <w:bCs/>
        <w:sz w:val="18"/>
        <w:lang w:val="fr-FR"/>
      </w:rPr>
      <w:instrText xml:space="preserve">page </w:instrText>
    </w:r>
    <w:r>
      <w:rPr>
        <w:rFonts w:ascii="Arial" w:hAnsi="Arial" w:cs="Arial"/>
        <w:b/>
        <w:bCs/>
        <w:sz w:val="18"/>
      </w:rPr>
      <w:fldChar w:fldCharType="separate"/>
    </w:r>
    <w:r w:rsidR="00C57D69">
      <w:rPr>
        <w:rFonts w:ascii="Arial" w:hAnsi="Arial" w:cs="Arial"/>
        <w:b/>
        <w:bCs/>
        <w:noProof/>
        <w:sz w:val="18"/>
        <w:lang w:val="fr-FR"/>
      </w:rPr>
      <w:t>5</w:t>
    </w:r>
    <w:r>
      <w:rPr>
        <w:rFonts w:ascii="Arial" w:hAnsi="Arial" w:cs="Arial"/>
        <w:b/>
        <w:bCs/>
        <w:sz w:val="18"/>
      </w:rPr>
      <w:fldChar w:fldCharType="end"/>
    </w:r>
  </w:p>
  <w:p w14:paraId="5976DF13" w14:textId="77777777" w:rsidR="00715A3B" w:rsidRPr="00583C24" w:rsidRDefault="00715A3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56AA9"/>
    <w:multiLevelType w:val="hybridMultilevel"/>
    <w:tmpl w:val="5C6C1D12"/>
    <w:lvl w:ilvl="0" w:tplc="1D5248C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1B6DCB"/>
    <w:multiLevelType w:val="hybridMultilevel"/>
    <w:tmpl w:val="83BC5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335AE7"/>
    <w:multiLevelType w:val="hybridMultilevel"/>
    <w:tmpl w:val="82DA7E1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6E5B74"/>
    <w:multiLevelType w:val="hybridMultilevel"/>
    <w:tmpl w:val="5C6C1D12"/>
    <w:lvl w:ilvl="0" w:tplc="1D5248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3B7890"/>
    <w:multiLevelType w:val="hybridMultilevel"/>
    <w:tmpl w:val="5C6C1D12"/>
    <w:lvl w:ilvl="0" w:tplc="1D5248C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4F788C"/>
    <w:multiLevelType w:val="hybridMultilevel"/>
    <w:tmpl w:val="BCA477F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0D3E64"/>
    <w:multiLevelType w:val="hybridMultilevel"/>
    <w:tmpl w:val="3A9E16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
  </w:num>
  <w:num w:numId="4">
    <w:abstractNumId w:val="6"/>
  </w:num>
  <w:num w:numId="5">
    <w:abstractNumId w:val="17"/>
  </w:num>
  <w:num w:numId="6">
    <w:abstractNumId w:val="25"/>
  </w:num>
  <w:num w:numId="7">
    <w:abstractNumId w:val="11"/>
  </w:num>
  <w:num w:numId="8">
    <w:abstractNumId w:val="16"/>
  </w:num>
  <w:num w:numId="9">
    <w:abstractNumId w:val="23"/>
  </w:num>
  <w:num w:numId="10">
    <w:abstractNumId w:val="26"/>
  </w:num>
  <w:num w:numId="11">
    <w:abstractNumId w:val="12"/>
  </w:num>
  <w:num w:numId="12">
    <w:abstractNumId w:val="0"/>
  </w:num>
  <w:num w:numId="13">
    <w:abstractNumId w:val="4"/>
  </w:num>
  <w:num w:numId="14">
    <w:abstractNumId w:val="14"/>
  </w:num>
  <w:num w:numId="15">
    <w:abstractNumId w:val="18"/>
  </w:num>
  <w:num w:numId="16">
    <w:abstractNumId w:val="5"/>
  </w:num>
  <w:num w:numId="17">
    <w:abstractNumId w:val="22"/>
  </w:num>
  <w:num w:numId="18">
    <w:abstractNumId w:val="15"/>
  </w:num>
  <w:num w:numId="19">
    <w:abstractNumId w:val="19"/>
  </w:num>
  <w:num w:numId="20">
    <w:abstractNumId w:val="21"/>
  </w:num>
  <w:num w:numId="21">
    <w:abstractNumId w:val="24"/>
  </w:num>
  <w:num w:numId="22">
    <w:abstractNumId w:val="3"/>
  </w:num>
  <w:num w:numId="23">
    <w:abstractNumId w:val="7"/>
  </w:num>
  <w:num w:numId="24">
    <w:abstractNumId w:val="13"/>
  </w:num>
  <w:num w:numId="25">
    <w:abstractNumId w:val="8"/>
  </w:num>
  <w:num w:numId="26">
    <w:abstractNumId w:val="2"/>
  </w:num>
  <w:num w:numId="2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617"/>
    <w:rsid w:val="0000385B"/>
    <w:rsid w:val="00003FE7"/>
    <w:rsid w:val="000046E3"/>
    <w:rsid w:val="00004E82"/>
    <w:rsid w:val="00005507"/>
    <w:rsid w:val="00005D97"/>
    <w:rsid w:val="00005E68"/>
    <w:rsid w:val="00006BF9"/>
    <w:rsid w:val="0000775E"/>
    <w:rsid w:val="000077C5"/>
    <w:rsid w:val="00007C50"/>
    <w:rsid w:val="00007F42"/>
    <w:rsid w:val="00010376"/>
    <w:rsid w:val="00010551"/>
    <w:rsid w:val="00010882"/>
    <w:rsid w:val="000110EE"/>
    <w:rsid w:val="000118E3"/>
    <w:rsid w:val="0001336E"/>
    <w:rsid w:val="00013850"/>
    <w:rsid w:val="00013A5E"/>
    <w:rsid w:val="00013CD6"/>
    <w:rsid w:val="00013FEF"/>
    <w:rsid w:val="0001400A"/>
    <w:rsid w:val="000150DA"/>
    <w:rsid w:val="000153C3"/>
    <w:rsid w:val="00016A41"/>
    <w:rsid w:val="000205C4"/>
    <w:rsid w:val="00020AF8"/>
    <w:rsid w:val="00023565"/>
    <w:rsid w:val="00024628"/>
    <w:rsid w:val="00024798"/>
    <w:rsid w:val="00024904"/>
    <w:rsid w:val="00024C92"/>
    <w:rsid w:val="000268FB"/>
    <w:rsid w:val="00027B9C"/>
    <w:rsid w:val="0003091B"/>
    <w:rsid w:val="00030E70"/>
    <w:rsid w:val="00032C4D"/>
    <w:rsid w:val="000336C0"/>
    <w:rsid w:val="00033C56"/>
    <w:rsid w:val="00033FBB"/>
    <w:rsid w:val="00034D60"/>
    <w:rsid w:val="0003510B"/>
    <w:rsid w:val="0003647D"/>
    <w:rsid w:val="0003663C"/>
    <w:rsid w:val="00037FC9"/>
    <w:rsid w:val="0004077D"/>
    <w:rsid w:val="00040B51"/>
    <w:rsid w:val="00040C90"/>
    <w:rsid w:val="00040CC2"/>
    <w:rsid w:val="000410CE"/>
    <w:rsid w:val="000411D2"/>
    <w:rsid w:val="00041E56"/>
    <w:rsid w:val="00041F7E"/>
    <w:rsid w:val="00041FA7"/>
    <w:rsid w:val="00043303"/>
    <w:rsid w:val="00043A5B"/>
    <w:rsid w:val="00044075"/>
    <w:rsid w:val="00044C0B"/>
    <w:rsid w:val="00045722"/>
    <w:rsid w:val="00045B2C"/>
    <w:rsid w:val="00047051"/>
    <w:rsid w:val="00047C64"/>
    <w:rsid w:val="00050317"/>
    <w:rsid w:val="00050528"/>
    <w:rsid w:val="00050A6B"/>
    <w:rsid w:val="00050D23"/>
    <w:rsid w:val="000549F0"/>
    <w:rsid w:val="000559CF"/>
    <w:rsid w:val="00056F95"/>
    <w:rsid w:val="0005715C"/>
    <w:rsid w:val="000607A8"/>
    <w:rsid w:val="00060F24"/>
    <w:rsid w:val="0006116D"/>
    <w:rsid w:val="0006293A"/>
    <w:rsid w:val="00062F11"/>
    <w:rsid w:val="000631E9"/>
    <w:rsid w:val="00063321"/>
    <w:rsid w:val="00063585"/>
    <w:rsid w:val="00063EF2"/>
    <w:rsid w:val="0006502B"/>
    <w:rsid w:val="00065A7F"/>
    <w:rsid w:val="00065F95"/>
    <w:rsid w:val="000708BD"/>
    <w:rsid w:val="00071727"/>
    <w:rsid w:val="00071CC8"/>
    <w:rsid w:val="00071FAE"/>
    <w:rsid w:val="00073048"/>
    <w:rsid w:val="0007338E"/>
    <w:rsid w:val="00073BD4"/>
    <w:rsid w:val="00074480"/>
    <w:rsid w:val="0007536B"/>
    <w:rsid w:val="00075D9C"/>
    <w:rsid w:val="000830D4"/>
    <w:rsid w:val="0008467A"/>
    <w:rsid w:val="0008487A"/>
    <w:rsid w:val="00084E41"/>
    <w:rsid w:val="000852B4"/>
    <w:rsid w:val="0008565B"/>
    <w:rsid w:val="00085B2B"/>
    <w:rsid w:val="00085FC7"/>
    <w:rsid w:val="0008610F"/>
    <w:rsid w:val="00086929"/>
    <w:rsid w:val="00090D4D"/>
    <w:rsid w:val="0009171C"/>
    <w:rsid w:val="00091BA0"/>
    <w:rsid w:val="00093796"/>
    <w:rsid w:val="000946ED"/>
    <w:rsid w:val="0009483A"/>
    <w:rsid w:val="00095219"/>
    <w:rsid w:val="00095AD3"/>
    <w:rsid w:val="000965B7"/>
    <w:rsid w:val="000966BB"/>
    <w:rsid w:val="000A1CE9"/>
    <w:rsid w:val="000A2B97"/>
    <w:rsid w:val="000A3F8E"/>
    <w:rsid w:val="000A5BE0"/>
    <w:rsid w:val="000A75B1"/>
    <w:rsid w:val="000A7BEC"/>
    <w:rsid w:val="000B0E2A"/>
    <w:rsid w:val="000B103E"/>
    <w:rsid w:val="000B131F"/>
    <w:rsid w:val="000B1493"/>
    <w:rsid w:val="000B1F5E"/>
    <w:rsid w:val="000B3DD5"/>
    <w:rsid w:val="000B50B5"/>
    <w:rsid w:val="000B6489"/>
    <w:rsid w:val="000B650C"/>
    <w:rsid w:val="000B6E4C"/>
    <w:rsid w:val="000B77DD"/>
    <w:rsid w:val="000B79B7"/>
    <w:rsid w:val="000C0426"/>
    <w:rsid w:val="000C05C6"/>
    <w:rsid w:val="000C13A3"/>
    <w:rsid w:val="000C29D7"/>
    <w:rsid w:val="000C2CB4"/>
    <w:rsid w:val="000C3233"/>
    <w:rsid w:val="000C5959"/>
    <w:rsid w:val="000C65CD"/>
    <w:rsid w:val="000C71AA"/>
    <w:rsid w:val="000C74FC"/>
    <w:rsid w:val="000C7FDC"/>
    <w:rsid w:val="000D0180"/>
    <w:rsid w:val="000D0337"/>
    <w:rsid w:val="000D0F88"/>
    <w:rsid w:val="000D0FDE"/>
    <w:rsid w:val="000D1BFB"/>
    <w:rsid w:val="000D36DC"/>
    <w:rsid w:val="000D40A1"/>
    <w:rsid w:val="000D59E4"/>
    <w:rsid w:val="000D5EAF"/>
    <w:rsid w:val="000D70EA"/>
    <w:rsid w:val="000D77E3"/>
    <w:rsid w:val="000E0A21"/>
    <w:rsid w:val="000E44F6"/>
    <w:rsid w:val="000E4D8D"/>
    <w:rsid w:val="000E588E"/>
    <w:rsid w:val="000E6AA8"/>
    <w:rsid w:val="000E6DA6"/>
    <w:rsid w:val="000E735B"/>
    <w:rsid w:val="000F0450"/>
    <w:rsid w:val="000F06D8"/>
    <w:rsid w:val="000F2AF3"/>
    <w:rsid w:val="000F3035"/>
    <w:rsid w:val="000F4AF7"/>
    <w:rsid w:val="000F517A"/>
    <w:rsid w:val="000F5D71"/>
    <w:rsid w:val="000F5E59"/>
    <w:rsid w:val="000F60B7"/>
    <w:rsid w:val="000F67B7"/>
    <w:rsid w:val="000F73F9"/>
    <w:rsid w:val="000F77CC"/>
    <w:rsid w:val="000F7F37"/>
    <w:rsid w:val="0010191A"/>
    <w:rsid w:val="00101FFB"/>
    <w:rsid w:val="0010430B"/>
    <w:rsid w:val="00104CDA"/>
    <w:rsid w:val="001059D1"/>
    <w:rsid w:val="00105FEF"/>
    <w:rsid w:val="0010678C"/>
    <w:rsid w:val="00106D8C"/>
    <w:rsid w:val="0010795D"/>
    <w:rsid w:val="00107A82"/>
    <w:rsid w:val="00107E22"/>
    <w:rsid w:val="00110662"/>
    <w:rsid w:val="00111E3C"/>
    <w:rsid w:val="00112BF1"/>
    <w:rsid w:val="001136D6"/>
    <w:rsid w:val="0011387E"/>
    <w:rsid w:val="001142B0"/>
    <w:rsid w:val="00114F2E"/>
    <w:rsid w:val="001150B2"/>
    <w:rsid w:val="00120763"/>
    <w:rsid w:val="0012113A"/>
    <w:rsid w:val="00121764"/>
    <w:rsid w:val="00121A78"/>
    <w:rsid w:val="00122017"/>
    <w:rsid w:val="00122463"/>
    <w:rsid w:val="00122F37"/>
    <w:rsid w:val="001242C5"/>
    <w:rsid w:val="0012561F"/>
    <w:rsid w:val="00125C74"/>
    <w:rsid w:val="001265BC"/>
    <w:rsid w:val="00126856"/>
    <w:rsid w:val="00127379"/>
    <w:rsid w:val="001300B5"/>
    <w:rsid w:val="00131081"/>
    <w:rsid w:val="00131D3C"/>
    <w:rsid w:val="00133527"/>
    <w:rsid w:val="0013518E"/>
    <w:rsid w:val="00136292"/>
    <w:rsid w:val="001378CD"/>
    <w:rsid w:val="00137A15"/>
    <w:rsid w:val="0014061E"/>
    <w:rsid w:val="0014072B"/>
    <w:rsid w:val="00140AC7"/>
    <w:rsid w:val="001412C9"/>
    <w:rsid w:val="00141776"/>
    <w:rsid w:val="00142A26"/>
    <w:rsid w:val="0014582F"/>
    <w:rsid w:val="00145BE2"/>
    <w:rsid w:val="0014629D"/>
    <w:rsid w:val="00147EAA"/>
    <w:rsid w:val="00150235"/>
    <w:rsid w:val="001512CD"/>
    <w:rsid w:val="00151A7D"/>
    <w:rsid w:val="001520C4"/>
    <w:rsid w:val="001520C5"/>
    <w:rsid w:val="00152512"/>
    <w:rsid w:val="00152663"/>
    <w:rsid w:val="00152E53"/>
    <w:rsid w:val="001538DF"/>
    <w:rsid w:val="00155AB3"/>
    <w:rsid w:val="00156945"/>
    <w:rsid w:val="00156FE0"/>
    <w:rsid w:val="001572C4"/>
    <w:rsid w:val="00161001"/>
    <w:rsid w:val="001616A1"/>
    <w:rsid w:val="00161B39"/>
    <w:rsid w:val="00163C76"/>
    <w:rsid w:val="00163E01"/>
    <w:rsid w:val="001673CA"/>
    <w:rsid w:val="00167AF3"/>
    <w:rsid w:val="00170A7C"/>
    <w:rsid w:val="001724E3"/>
    <w:rsid w:val="001736B5"/>
    <w:rsid w:val="00173A57"/>
    <w:rsid w:val="001750EF"/>
    <w:rsid w:val="001763DD"/>
    <w:rsid w:val="001765B4"/>
    <w:rsid w:val="00176CD0"/>
    <w:rsid w:val="00177EA6"/>
    <w:rsid w:val="00177EFC"/>
    <w:rsid w:val="001802CC"/>
    <w:rsid w:val="001806F6"/>
    <w:rsid w:val="00182258"/>
    <w:rsid w:val="001835B3"/>
    <w:rsid w:val="00183E23"/>
    <w:rsid w:val="00184110"/>
    <w:rsid w:val="0018464E"/>
    <w:rsid w:val="001846EE"/>
    <w:rsid w:val="00184908"/>
    <w:rsid w:val="00185377"/>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1755"/>
    <w:rsid w:val="001A3A7D"/>
    <w:rsid w:val="001A3FB4"/>
    <w:rsid w:val="001A56A8"/>
    <w:rsid w:val="001A5C81"/>
    <w:rsid w:val="001A7072"/>
    <w:rsid w:val="001B0220"/>
    <w:rsid w:val="001B07DF"/>
    <w:rsid w:val="001B0D21"/>
    <w:rsid w:val="001B193C"/>
    <w:rsid w:val="001B1EDD"/>
    <w:rsid w:val="001B2070"/>
    <w:rsid w:val="001B2836"/>
    <w:rsid w:val="001B2CFE"/>
    <w:rsid w:val="001B3642"/>
    <w:rsid w:val="001B3759"/>
    <w:rsid w:val="001B3D20"/>
    <w:rsid w:val="001B4DFC"/>
    <w:rsid w:val="001B546B"/>
    <w:rsid w:val="001B5EBE"/>
    <w:rsid w:val="001B7514"/>
    <w:rsid w:val="001C0A43"/>
    <w:rsid w:val="001C10F5"/>
    <w:rsid w:val="001C17E1"/>
    <w:rsid w:val="001C488F"/>
    <w:rsid w:val="001C50F0"/>
    <w:rsid w:val="001C6359"/>
    <w:rsid w:val="001C74D2"/>
    <w:rsid w:val="001C77F4"/>
    <w:rsid w:val="001D0433"/>
    <w:rsid w:val="001D06A4"/>
    <w:rsid w:val="001D1200"/>
    <w:rsid w:val="001D1FB4"/>
    <w:rsid w:val="001D2DF9"/>
    <w:rsid w:val="001D3885"/>
    <w:rsid w:val="001D48FE"/>
    <w:rsid w:val="001D7B1D"/>
    <w:rsid w:val="001E0DF5"/>
    <w:rsid w:val="001E125D"/>
    <w:rsid w:val="001E1F34"/>
    <w:rsid w:val="001E4845"/>
    <w:rsid w:val="001E4DFF"/>
    <w:rsid w:val="001E5C9E"/>
    <w:rsid w:val="001E6DD7"/>
    <w:rsid w:val="001E7AA2"/>
    <w:rsid w:val="001F0F75"/>
    <w:rsid w:val="001F1523"/>
    <w:rsid w:val="001F1E67"/>
    <w:rsid w:val="001F2899"/>
    <w:rsid w:val="001F320F"/>
    <w:rsid w:val="001F381B"/>
    <w:rsid w:val="001F4582"/>
    <w:rsid w:val="001F478B"/>
    <w:rsid w:val="001F4947"/>
    <w:rsid w:val="001F4D77"/>
    <w:rsid w:val="001F4E37"/>
    <w:rsid w:val="001F5984"/>
    <w:rsid w:val="001F6AA4"/>
    <w:rsid w:val="00200C7B"/>
    <w:rsid w:val="0020143D"/>
    <w:rsid w:val="00201759"/>
    <w:rsid w:val="002021FC"/>
    <w:rsid w:val="002043CF"/>
    <w:rsid w:val="00204716"/>
    <w:rsid w:val="00205037"/>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1F47"/>
    <w:rsid w:val="00223D76"/>
    <w:rsid w:val="00224310"/>
    <w:rsid w:val="0022711B"/>
    <w:rsid w:val="00230A69"/>
    <w:rsid w:val="00231FDE"/>
    <w:rsid w:val="00232A66"/>
    <w:rsid w:val="00233A50"/>
    <w:rsid w:val="00235221"/>
    <w:rsid w:val="0023696B"/>
    <w:rsid w:val="002369C4"/>
    <w:rsid w:val="002406EC"/>
    <w:rsid w:val="00241853"/>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2C5"/>
    <w:rsid w:val="002657DD"/>
    <w:rsid w:val="00265FB6"/>
    <w:rsid w:val="00267FC8"/>
    <w:rsid w:val="002707A8"/>
    <w:rsid w:val="00270D4F"/>
    <w:rsid w:val="00270EAB"/>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500"/>
    <w:rsid w:val="00294B58"/>
    <w:rsid w:val="00295FEC"/>
    <w:rsid w:val="0029673F"/>
    <w:rsid w:val="00297693"/>
    <w:rsid w:val="002A03BE"/>
    <w:rsid w:val="002A05F3"/>
    <w:rsid w:val="002A062F"/>
    <w:rsid w:val="002A2F3C"/>
    <w:rsid w:val="002A3C41"/>
    <w:rsid w:val="002A6F90"/>
    <w:rsid w:val="002A7266"/>
    <w:rsid w:val="002A7929"/>
    <w:rsid w:val="002B098A"/>
    <w:rsid w:val="002B181A"/>
    <w:rsid w:val="002B18F3"/>
    <w:rsid w:val="002B194C"/>
    <w:rsid w:val="002B1D85"/>
    <w:rsid w:val="002B211D"/>
    <w:rsid w:val="002B21E7"/>
    <w:rsid w:val="002B2ABA"/>
    <w:rsid w:val="002B2C8E"/>
    <w:rsid w:val="002B3C57"/>
    <w:rsid w:val="002B46CE"/>
    <w:rsid w:val="002B46FF"/>
    <w:rsid w:val="002B5C1D"/>
    <w:rsid w:val="002B5DAE"/>
    <w:rsid w:val="002B6238"/>
    <w:rsid w:val="002B73BD"/>
    <w:rsid w:val="002C05B8"/>
    <w:rsid w:val="002C06A7"/>
    <w:rsid w:val="002C071F"/>
    <w:rsid w:val="002C0C02"/>
    <w:rsid w:val="002C0D31"/>
    <w:rsid w:val="002C12F3"/>
    <w:rsid w:val="002C17E8"/>
    <w:rsid w:val="002C2E2C"/>
    <w:rsid w:val="002C3289"/>
    <w:rsid w:val="002C407A"/>
    <w:rsid w:val="002C42F2"/>
    <w:rsid w:val="002C58C6"/>
    <w:rsid w:val="002C5CD6"/>
    <w:rsid w:val="002C61F2"/>
    <w:rsid w:val="002C6CD3"/>
    <w:rsid w:val="002C6F50"/>
    <w:rsid w:val="002C7BE7"/>
    <w:rsid w:val="002D0CC3"/>
    <w:rsid w:val="002D2752"/>
    <w:rsid w:val="002D2806"/>
    <w:rsid w:val="002D4952"/>
    <w:rsid w:val="002D65B5"/>
    <w:rsid w:val="002D7DAF"/>
    <w:rsid w:val="002E0162"/>
    <w:rsid w:val="002E199D"/>
    <w:rsid w:val="002E1B45"/>
    <w:rsid w:val="002E2018"/>
    <w:rsid w:val="002E25EC"/>
    <w:rsid w:val="002E2A39"/>
    <w:rsid w:val="002E4026"/>
    <w:rsid w:val="002E4AA9"/>
    <w:rsid w:val="002E4E29"/>
    <w:rsid w:val="002E54CA"/>
    <w:rsid w:val="002E5DDA"/>
    <w:rsid w:val="002E6D0D"/>
    <w:rsid w:val="002E6FB7"/>
    <w:rsid w:val="002E7D6C"/>
    <w:rsid w:val="002F0809"/>
    <w:rsid w:val="002F0C12"/>
    <w:rsid w:val="002F400D"/>
    <w:rsid w:val="002F4B59"/>
    <w:rsid w:val="002F4F84"/>
    <w:rsid w:val="002F5879"/>
    <w:rsid w:val="002F6FA5"/>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51"/>
    <w:rsid w:val="003153C7"/>
    <w:rsid w:val="00316798"/>
    <w:rsid w:val="00317BA6"/>
    <w:rsid w:val="0032155D"/>
    <w:rsid w:val="003224BA"/>
    <w:rsid w:val="00322DBA"/>
    <w:rsid w:val="00322E01"/>
    <w:rsid w:val="00324F09"/>
    <w:rsid w:val="00325BE6"/>
    <w:rsid w:val="003264F1"/>
    <w:rsid w:val="00327CA6"/>
    <w:rsid w:val="00331F83"/>
    <w:rsid w:val="00332274"/>
    <w:rsid w:val="003338BB"/>
    <w:rsid w:val="003349DF"/>
    <w:rsid w:val="00335D2E"/>
    <w:rsid w:val="0034141F"/>
    <w:rsid w:val="003430A8"/>
    <w:rsid w:val="00345264"/>
    <w:rsid w:val="00345C44"/>
    <w:rsid w:val="00345EC0"/>
    <w:rsid w:val="003463B5"/>
    <w:rsid w:val="00346876"/>
    <w:rsid w:val="00347802"/>
    <w:rsid w:val="0034785B"/>
    <w:rsid w:val="00350918"/>
    <w:rsid w:val="003519EE"/>
    <w:rsid w:val="00352847"/>
    <w:rsid w:val="00352CA6"/>
    <w:rsid w:val="00353003"/>
    <w:rsid w:val="00353190"/>
    <w:rsid w:val="00353E52"/>
    <w:rsid w:val="003542DA"/>
    <w:rsid w:val="00354D4A"/>
    <w:rsid w:val="00355186"/>
    <w:rsid w:val="00356277"/>
    <w:rsid w:val="003607A5"/>
    <w:rsid w:val="003607F8"/>
    <w:rsid w:val="00360CF4"/>
    <w:rsid w:val="003613BE"/>
    <w:rsid w:val="003619B5"/>
    <w:rsid w:val="00361C57"/>
    <w:rsid w:val="00363BB4"/>
    <w:rsid w:val="00363F68"/>
    <w:rsid w:val="003644E3"/>
    <w:rsid w:val="00364C69"/>
    <w:rsid w:val="00364E24"/>
    <w:rsid w:val="0036503C"/>
    <w:rsid w:val="003655BA"/>
    <w:rsid w:val="003663B9"/>
    <w:rsid w:val="00367039"/>
    <w:rsid w:val="0036751D"/>
    <w:rsid w:val="00367599"/>
    <w:rsid w:val="0036777B"/>
    <w:rsid w:val="00367B09"/>
    <w:rsid w:val="003709FD"/>
    <w:rsid w:val="00370EEE"/>
    <w:rsid w:val="003711B4"/>
    <w:rsid w:val="0037151E"/>
    <w:rsid w:val="00371C7E"/>
    <w:rsid w:val="00372970"/>
    <w:rsid w:val="00372C13"/>
    <w:rsid w:val="00372FE8"/>
    <w:rsid w:val="0037368B"/>
    <w:rsid w:val="003757F0"/>
    <w:rsid w:val="00375AFF"/>
    <w:rsid w:val="00375C1A"/>
    <w:rsid w:val="00380A07"/>
    <w:rsid w:val="00380E74"/>
    <w:rsid w:val="0038325C"/>
    <w:rsid w:val="00383F2D"/>
    <w:rsid w:val="00384D8F"/>
    <w:rsid w:val="00385ED7"/>
    <w:rsid w:val="003875B0"/>
    <w:rsid w:val="00387843"/>
    <w:rsid w:val="0038795A"/>
    <w:rsid w:val="00391008"/>
    <w:rsid w:val="00391898"/>
    <w:rsid w:val="00391B9A"/>
    <w:rsid w:val="00392EA7"/>
    <w:rsid w:val="0039329F"/>
    <w:rsid w:val="00393992"/>
    <w:rsid w:val="00393DEA"/>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A7007"/>
    <w:rsid w:val="003B00A0"/>
    <w:rsid w:val="003B020E"/>
    <w:rsid w:val="003B2E77"/>
    <w:rsid w:val="003B2F4F"/>
    <w:rsid w:val="003B3C85"/>
    <w:rsid w:val="003B466A"/>
    <w:rsid w:val="003B59D6"/>
    <w:rsid w:val="003B5E40"/>
    <w:rsid w:val="003B5F5D"/>
    <w:rsid w:val="003B66DD"/>
    <w:rsid w:val="003B7948"/>
    <w:rsid w:val="003B7D09"/>
    <w:rsid w:val="003C02B3"/>
    <w:rsid w:val="003C139C"/>
    <w:rsid w:val="003C2354"/>
    <w:rsid w:val="003C599D"/>
    <w:rsid w:val="003C7614"/>
    <w:rsid w:val="003C782C"/>
    <w:rsid w:val="003D0325"/>
    <w:rsid w:val="003D0980"/>
    <w:rsid w:val="003D0FC1"/>
    <w:rsid w:val="003D2E41"/>
    <w:rsid w:val="003D3280"/>
    <w:rsid w:val="003D334E"/>
    <w:rsid w:val="003D4052"/>
    <w:rsid w:val="003D45D5"/>
    <w:rsid w:val="003D50B1"/>
    <w:rsid w:val="003D5774"/>
    <w:rsid w:val="003D5A94"/>
    <w:rsid w:val="003D5E36"/>
    <w:rsid w:val="003D6607"/>
    <w:rsid w:val="003D7553"/>
    <w:rsid w:val="003D75CD"/>
    <w:rsid w:val="003D7EB3"/>
    <w:rsid w:val="003E0F12"/>
    <w:rsid w:val="003E1062"/>
    <w:rsid w:val="003E10AA"/>
    <w:rsid w:val="003E13B1"/>
    <w:rsid w:val="003E17B5"/>
    <w:rsid w:val="003E1A66"/>
    <w:rsid w:val="003E28B7"/>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F2D"/>
    <w:rsid w:val="00412C1D"/>
    <w:rsid w:val="0041308C"/>
    <w:rsid w:val="00413AFE"/>
    <w:rsid w:val="00413F2E"/>
    <w:rsid w:val="00414765"/>
    <w:rsid w:val="004150A9"/>
    <w:rsid w:val="00415A21"/>
    <w:rsid w:val="00415F00"/>
    <w:rsid w:val="004160FB"/>
    <w:rsid w:val="00416931"/>
    <w:rsid w:val="00416A0A"/>
    <w:rsid w:val="00416C0A"/>
    <w:rsid w:val="00417883"/>
    <w:rsid w:val="00417940"/>
    <w:rsid w:val="00422FC5"/>
    <w:rsid w:val="00423BDB"/>
    <w:rsid w:val="00423F36"/>
    <w:rsid w:val="0042449E"/>
    <w:rsid w:val="00425755"/>
    <w:rsid w:val="004268FC"/>
    <w:rsid w:val="004270E3"/>
    <w:rsid w:val="0043031B"/>
    <w:rsid w:val="00430BE6"/>
    <w:rsid w:val="0043180E"/>
    <w:rsid w:val="00434A33"/>
    <w:rsid w:val="00434BDE"/>
    <w:rsid w:val="004361FA"/>
    <w:rsid w:val="00440568"/>
    <w:rsid w:val="00440861"/>
    <w:rsid w:val="00441378"/>
    <w:rsid w:val="004416C5"/>
    <w:rsid w:val="0044189F"/>
    <w:rsid w:val="00441C32"/>
    <w:rsid w:val="00441E13"/>
    <w:rsid w:val="00443252"/>
    <w:rsid w:val="004438D7"/>
    <w:rsid w:val="00443F2F"/>
    <w:rsid w:val="00444E11"/>
    <w:rsid w:val="004452BF"/>
    <w:rsid w:val="004452DE"/>
    <w:rsid w:val="004478B2"/>
    <w:rsid w:val="004503FD"/>
    <w:rsid w:val="00450E86"/>
    <w:rsid w:val="00450FEE"/>
    <w:rsid w:val="0045374B"/>
    <w:rsid w:val="00453A49"/>
    <w:rsid w:val="00453D72"/>
    <w:rsid w:val="0045410E"/>
    <w:rsid w:val="00455110"/>
    <w:rsid w:val="004565EE"/>
    <w:rsid w:val="004603EE"/>
    <w:rsid w:val="0046254E"/>
    <w:rsid w:val="0046289C"/>
    <w:rsid w:val="004646D7"/>
    <w:rsid w:val="004647C3"/>
    <w:rsid w:val="00465AD0"/>
    <w:rsid w:val="00466150"/>
    <w:rsid w:val="00470732"/>
    <w:rsid w:val="00470CA4"/>
    <w:rsid w:val="00472142"/>
    <w:rsid w:val="004745FD"/>
    <w:rsid w:val="004774B4"/>
    <w:rsid w:val="00481CD8"/>
    <w:rsid w:val="00482141"/>
    <w:rsid w:val="004821D9"/>
    <w:rsid w:val="0048268B"/>
    <w:rsid w:val="00482DD7"/>
    <w:rsid w:val="00482F42"/>
    <w:rsid w:val="00483322"/>
    <w:rsid w:val="00483E3C"/>
    <w:rsid w:val="00485470"/>
    <w:rsid w:val="004862C2"/>
    <w:rsid w:val="0048675E"/>
    <w:rsid w:val="00490262"/>
    <w:rsid w:val="00491877"/>
    <w:rsid w:val="00494686"/>
    <w:rsid w:val="0049476B"/>
    <w:rsid w:val="00494A8E"/>
    <w:rsid w:val="00496A83"/>
    <w:rsid w:val="004A11B0"/>
    <w:rsid w:val="004A1D6F"/>
    <w:rsid w:val="004A28DB"/>
    <w:rsid w:val="004A36EC"/>
    <w:rsid w:val="004A4199"/>
    <w:rsid w:val="004A4BB5"/>
    <w:rsid w:val="004A57A6"/>
    <w:rsid w:val="004A5BEF"/>
    <w:rsid w:val="004B08B3"/>
    <w:rsid w:val="004B0C1C"/>
    <w:rsid w:val="004B1A42"/>
    <w:rsid w:val="004B28C5"/>
    <w:rsid w:val="004B28FE"/>
    <w:rsid w:val="004B2EC9"/>
    <w:rsid w:val="004B3A9A"/>
    <w:rsid w:val="004B58AE"/>
    <w:rsid w:val="004B7262"/>
    <w:rsid w:val="004B7330"/>
    <w:rsid w:val="004B7CB0"/>
    <w:rsid w:val="004B7F5D"/>
    <w:rsid w:val="004C025E"/>
    <w:rsid w:val="004C04D2"/>
    <w:rsid w:val="004C18D1"/>
    <w:rsid w:val="004C2A9C"/>
    <w:rsid w:val="004C5162"/>
    <w:rsid w:val="004C531F"/>
    <w:rsid w:val="004C6763"/>
    <w:rsid w:val="004C6ACF"/>
    <w:rsid w:val="004C738E"/>
    <w:rsid w:val="004D0285"/>
    <w:rsid w:val="004D0CAD"/>
    <w:rsid w:val="004D1D31"/>
    <w:rsid w:val="004D1D8B"/>
    <w:rsid w:val="004D4BF9"/>
    <w:rsid w:val="004D4D61"/>
    <w:rsid w:val="004D63EC"/>
    <w:rsid w:val="004D64F8"/>
    <w:rsid w:val="004D6700"/>
    <w:rsid w:val="004E1409"/>
    <w:rsid w:val="004E144D"/>
    <w:rsid w:val="004E21C2"/>
    <w:rsid w:val="004E37E1"/>
    <w:rsid w:val="004E4A9B"/>
    <w:rsid w:val="004E4DCD"/>
    <w:rsid w:val="004E59B7"/>
    <w:rsid w:val="004E5C05"/>
    <w:rsid w:val="004E5D4F"/>
    <w:rsid w:val="004E6A8E"/>
    <w:rsid w:val="004E7315"/>
    <w:rsid w:val="004F0B8C"/>
    <w:rsid w:val="004F0C9A"/>
    <w:rsid w:val="004F16EF"/>
    <w:rsid w:val="004F1C34"/>
    <w:rsid w:val="004F203D"/>
    <w:rsid w:val="004F277A"/>
    <w:rsid w:val="004F3D4A"/>
    <w:rsid w:val="004F5773"/>
    <w:rsid w:val="0050023D"/>
    <w:rsid w:val="00500DFD"/>
    <w:rsid w:val="00501824"/>
    <w:rsid w:val="00501C0E"/>
    <w:rsid w:val="00501FF2"/>
    <w:rsid w:val="005021FA"/>
    <w:rsid w:val="0050224E"/>
    <w:rsid w:val="0050232B"/>
    <w:rsid w:val="0050290A"/>
    <w:rsid w:val="0050338E"/>
    <w:rsid w:val="00504A5E"/>
    <w:rsid w:val="00504E72"/>
    <w:rsid w:val="00504E9F"/>
    <w:rsid w:val="00505A3D"/>
    <w:rsid w:val="00505ABF"/>
    <w:rsid w:val="00506005"/>
    <w:rsid w:val="00506D4F"/>
    <w:rsid w:val="00507B36"/>
    <w:rsid w:val="00507D66"/>
    <w:rsid w:val="00510668"/>
    <w:rsid w:val="005108F7"/>
    <w:rsid w:val="00512FC2"/>
    <w:rsid w:val="00514105"/>
    <w:rsid w:val="00514BDB"/>
    <w:rsid w:val="00514D5C"/>
    <w:rsid w:val="005150F3"/>
    <w:rsid w:val="00515163"/>
    <w:rsid w:val="005157E0"/>
    <w:rsid w:val="00515C05"/>
    <w:rsid w:val="00516FE1"/>
    <w:rsid w:val="005177DB"/>
    <w:rsid w:val="00517888"/>
    <w:rsid w:val="00520451"/>
    <w:rsid w:val="0052136C"/>
    <w:rsid w:val="0052177F"/>
    <w:rsid w:val="0052297D"/>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0EFC"/>
    <w:rsid w:val="0055150E"/>
    <w:rsid w:val="0055190F"/>
    <w:rsid w:val="00552ABF"/>
    <w:rsid w:val="00552EDB"/>
    <w:rsid w:val="0055392F"/>
    <w:rsid w:val="00554C55"/>
    <w:rsid w:val="00555F6C"/>
    <w:rsid w:val="00556068"/>
    <w:rsid w:val="00557F99"/>
    <w:rsid w:val="00561203"/>
    <w:rsid w:val="00561209"/>
    <w:rsid w:val="005612D1"/>
    <w:rsid w:val="005616A3"/>
    <w:rsid w:val="0056459E"/>
    <w:rsid w:val="005654A6"/>
    <w:rsid w:val="005657E5"/>
    <w:rsid w:val="00565DA7"/>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3C24"/>
    <w:rsid w:val="0058524E"/>
    <w:rsid w:val="00585FEA"/>
    <w:rsid w:val="005860AC"/>
    <w:rsid w:val="0058659A"/>
    <w:rsid w:val="00587CBB"/>
    <w:rsid w:val="005911FC"/>
    <w:rsid w:val="00591AC5"/>
    <w:rsid w:val="00591D5F"/>
    <w:rsid w:val="005932C8"/>
    <w:rsid w:val="00593984"/>
    <w:rsid w:val="0059430C"/>
    <w:rsid w:val="00595C4B"/>
    <w:rsid w:val="00597232"/>
    <w:rsid w:val="005976E8"/>
    <w:rsid w:val="0059773D"/>
    <w:rsid w:val="00597806"/>
    <w:rsid w:val="00597D9B"/>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599"/>
    <w:rsid w:val="005C0AC3"/>
    <w:rsid w:val="005C1260"/>
    <w:rsid w:val="005C1CE7"/>
    <w:rsid w:val="005C2F29"/>
    <w:rsid w:val="005C40B3"/>
    <w:rsid w:val="005C5B01"/>
    <w:rsid w:val="005C5C0D"/>
    <w:rsid w:val="005C63A7"/>
    <w:rsid w:val="005C6569"/>
    <w:rsid w:val="005C6DF0"/>
    <w:rsid w:val="005C7997"/>
    <w:rsid w:val="005C7D5D"/>
    <w:rsid w:val="005C7F1B"/>
    <w:rsid w:val="005D014E"/>
    <w:rsid w:val="005D1751"/>
    <w:rsid w:val="005D1BBF"/>
    <w:rsid w:val="005D2A0C"/>
    <w:rsid w:val="005D369B"/>
    <w:rsid w:val="005D48A6"/>
    <w:rsid w:val="005D6828"/>
    <w:rsid w:val="005D7071"/>
    <w:rsid w:val="005D76D7"/>
    <w:rsid w:val="005D7B6A"/>
    <w:rsid w:val="005E0279"/>
    <w:rsid w:val="005E05FD"/>
    <w:rsid w:val="005E0A51"/>
    <w:rsid w:val="005E1AB9"/>
    <w:rsid w:val="005E28BC"/>
    <w:rsid w:val="005E449C"/>
    <w:rsid w:val="005E4B3C"/>
    <w:rsid w:val="005E5529"/>
    <w:rsid w:val="005E562A"/>
    <w:rsid w:val="005E639B"/>
    <w:rsid w:val="005E6DAE"/>
    <w:rsid w:val="005E7A4A"/>
    <w:rsid w:val="005F08C9"/>
    <w:rsid w:val="005F0C63"/>
    <w:rsid w:val="005F209C"/>
    <w:rsid w:val="005F23C8"/>
    <w:rsid w:val="005F302E"/>
    <w:rsid w:val="005F33AF"/>
    <w:rsid w:val="005F3633"/>
    <w:rsid w:val="005F5128"/>
    <w:rsid w:val="005F59D9"/>
    <w:rsid w:val="005F698B"/>
    <w:rsid w:val="005F755D"/>
    <w:rsid w:val="005F76E9"/>
    <w:rsid w:val="00601CC9"/>
    <w:rsid w:val="00603FD0"/>
    <w:rsid w:val="00605104"/>
    <w:rsid w:val="006112C8"/>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370AB"/>
    <w:rsid w:val="00640010"/>
    <w:rsid w:val="0064130B"/>
    <w:rsid w:val="0064146B"/>
    <w:rsid w:val="00642055"/>
    <w:rsid w:val="00643A7F"/>
    <w:rsid w:val="00643BB7"/>
    <w:rsid w:val="00643EC5"/>
    <w:rsid w:val="00644664"/>
    <w:rsid w:val="00644B01"/>
    <w:rsid w:val="00646281"/>
    <w:rsid w:val="006462C1"/>
    <w:rsid w:val="00650743"/>
    <w:rsid w:val="00651D13"/>
    <w:rsid w:val="0065339E"/>
    <w:rsid w:val="006542BF"/>
    <w:rsid w:val="00655190"/>
    <w:rsid w:val="00657C06"/>
    <w:rsid w:val="006613A4"/>
    <w:rsid w:val="00661EDA"/>
    <w:rsid w:val="0066251F"/>
    <w:rsid w:val="006638EB"/>
    <w:rsid w:val="00665688"/>
    <w:rsid w:val="00666995"/>
    <w:rsid w:val="0066757F"/>
    <w:rsid w:val="006701F5"/>
    <w:rsid w:val="0067090B"/>
    <w:rsid w:val="00670D34"/>
    <w:rsid w:val="00671D64"/>
    <w:rsid w:val="00672D14"/>
    <w:rsid w:val="00673AF5"/>
    <w:rsid w:val="00673CFE"/>
    <w:rsid w:val="00674C5F"/>
    <w:rsid w:val="00674CCA"/>
    <w:rsid w:val="0068080D"/>
    <w:rsid w:val="006810AB"/>
    <w:rsid w:val="0068264E"/>
    <w:rsid w:val="00682F7D"/>
    <w:rsid w:val="006833A7"/>
    <w:rsid w:val="006839CA"/>
    <w:rsid w:val="00684304"/>
    <w:rsid w:val="00684736"/>
    <w:rsid w:val="00687720"/>
    <w:rsid w:val="006879EA"/>
    <w:rsid w:val="00690B18"/>
    <w:rsid w:val="00691090"/>
    <w:rsid w:val="00691202"/>
    <w:rsid w:val="00691976"/>
    <w:rsid w:val="00692A94"/>
    <w:rsid w:val="00692CBA"/>
    <w:rsid w:val="006934FB"/>
    <w:rsid w:val="00696865"/>
    <w:rsid w:val="0069689F"/>
    <w:rsid w:val="0069690B"/>
    <w:rsid w:val="00696998"/>
    <w:rsid w:val="006974E6"/>
    <w:rsid w:val="006A1BF6"/>
    <w:rsid w:val="006A2C65"/>
    <w:rsid w:val="006A3DDC"/>
    <w:rsid w:val="006A4B39"/>
    <w:rsid w:val="006A6DF0"/>
    <w:rsid w:val="006A770B"/>
    <w:rsid w:val="006A7A50"/>
    <w:rsid w:val="006B02B8"/>
    <w:rsid w:val="006B043A"/>
    <w:rsid w:val="006B134E"/>
    <w:rsid w:val="006B2D3A"/>
    <w:rsid w:val="006B3143"/>
    <w:rsid w:val="006B3A95"/>
    <w:rsid w:val="006B4823"/>
    <w:rsid w:val="006B48E8"/>
    <w:rsid w:val="006B7C81"/>
    <w:rsid w:val="006C02F9"/>
    <w:rsid w:val="006C042F"/>
    <w:rsid w:val="006C0A54"/>
    <w:rsid w:val="006C1208"/>
    <w:rsid w:val="006C1AC2"/>
    <w:rsid w:val="006C2781"/>
    <w:rsid w:val="006C383E"/>
    <w:rsid w:val="006C3CC9"/>
    <w:rsid w:val="006C3F65"/>
    <w:rsid w:val="006C6A6B"/>
    <w:rsid w:val="006C6C32"/>
    <w:rsid w:val="006C70F0"/>
    <w:rsid w:val="006C7993"/>
    <w:rsid w:val="006C7A84"/>
    <w:rsid w:val="006D1207"/>
    <w:rsid w:val="006D2DE0"/>
    <w:rsid w:val="006D2EFC"/>
    <w:rsid w:val="006D3AE5"/>
    <w:rsid w:val="006D3BEA"/>
    <w:rsid w:val="006D472F"/>
    <w:rsid w:val="006D5301"/>
    <w:rsid w:val="006D535B"/>
    <w:rsid w:val="006D6005"/>
    <w:rsid w:val="006D6044"/>
    <w:rsid w:val="006D6B03"/>
    <w:rsid w:val="006E2754"/>
    <w:rsid w:val="006E3C16"/>
    <w:rsid w:val="006E476D"/>
    <w:rsid w:val="006E4A64"/>
    <w:rsid w:val="006E4CC6"/>
    <w:rsid w:val="006E5037"/>
    <w:rsid w:val="006E5363"/>
    <w:rsid w:val="006E64AD"/>
    <w:rsid w:val="006F0412"/>
    <w:rsid w:val="006F0544"/>
    <w:rsid w:val="006F079E"/>
    <w:rsid w:val="006F109F"/>
    <w:rsid w:val="006F1F6D"/>
    <w:rsid w:val="006F2B6F"/>
    <w:rsid w:val="006F2BEF"/>
    <w:rsid w:val="006F2E66"/>
    <w:rsid w:val="006F383F"/>
    <w:rsid w:val="006F4480"/>
    <w:rsid w:val="006F4B97"/>
    <w:rsid w:val="006F4C4E"/>
    <w:rsid w:val="006F4C5E"/>
    <w:rsid w:val="006F4D8E"/>
    <w:rsid w:val="006F54A5"/>
    <w:rsid w:val="006F5DD0"/>
    <w:rsid w:val="006F66BD"/>
    <w:rsid w:val="006F7205"/>
    <w:rsid w:val="006F7C53"/>
    <w:rsid w:val="007009DC"/>
    <w:rsid w:val="00704663"/>
    <w:rsid w:val="00705F89"/>
    <w:rsid w:val="00706881"/>
    <w:rsid w:val="007077AE"/>
    <w:rsid w:val="00710D63"/>
    <w:rsid w:val="00711F58"/>
    <w:rsid w:val="00712A2B"/>
    <w:rsid w:val="00713FD9"/>
    <w:rsid w:val="00714EF6"/>
    <w:rsid w:val="007150DA"/>
    <w:rsid w:val="007150F0"/>
    <w:rsid w:val="0071544D"/>
    <w:rsid w:val="00715A3B"/>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579"/>
    <w:rsid w:val="0073499E"/>
    <w:rsid w:val="00734DB5"/>
    <w:rsid w:val="00735A00"/>
    <w:rsid w:val="007362CE"/>
    <w:rsid w:val="007375A8"/>
    <w:rsid w:val="00737642"/>
    <w:rsid w:val="007403DF"/>
    <w:rsid w:val="00740DC9"/>
    <w:rsid w:val="007426A5"/>
    <w:rsid w:val="007445FE"/>
    <w:rsid w:val="00744FCE"/>
    <w:rsid w:val="00745991"/>
    <w:rsid w:val="00746808"/>
    <w:rsid w:val="00746CE8"/>
    <w:rsid w:val="007476B3"/>
    <w:rsid w:val="0074786E"/>
    <w:rsid w:val="00747D1B"/>
    <w:rsid w:val="007503E0"/>
    <w:rsid w:val="007518AE"/>
    <w:rsid w:val="00751B5A"/>
    <w:rsid w:val="00752A28"/>
    <w:rsid w:val="00752C9B"/>
    <w:rsid w:val="00754C4F"/>
    <w:rsid w:val="00756755"/>
    <w:rsid w:val="0076013E"/>
    <w:rsid w:val="0076063E"/>
    <w:rsid w:val="00760749"/>
    <w:rsid w:val="00762063"/>
    <w:rsid w:val="00762143"/>
    <w:rsid w:val="00762923"/>
    <w:rsid w:val="00762A9C"/>
    <w:rsid w:val="00763692"/>
    <w:rsid w:val="00763E75"/>
    <w:rsid w:val="0076419C"/>
    <w:rsid w:val="0076702C"/>
    <w:rsid w:val="0076722B"/>
    <w:rsid w:val="00767410"/>
    <w:rsid w:val="0076782A"/>
    <w:rsid w:val="00767AA8"/>
    <w:rsid w:val="00767C2D"/>
    <w:rsid w:val="0077042B"/>
    <w:rsid w:val="007712FD"/>
    <w:rsid w:val="00771D23"/>
    <w:rsid w:val="00772D92"/>
    <w:rsid w:val="00773366"/>
    <w:rsid w:val="00773BC3"/>
    <w:rsid w:val="00773C34"/>
    <w:rsid w:val="00775B10"/>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E64"/>
    <w:rsid w:val="00791C57"/>
    <w:rsid w:val="00791E6F"/>
    <w:rsid w:val="00792003"/>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1A2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87C"/>
    <w:rsid w:val="007B7ED9"/>
    <w:rsid w:val="007C1086"/>
    <w:rsid w:val="007C128B"/>
    <w:rsid w:val="007C2972"/>
    <w:rsid w:val="007C3DDB"/>
    <w:rsid w:val="007C4A64"/>
    <w:rsid w:val="007C4B92"/>
    <w:rsid w:val="007C5E11"/>
    <w:rsid w:val="007C62E3"/>
    <w:rsid w:val="007C71BB"/>
    <w:rsid w:val="007C75CA"/>
    <w:rsid w:val="007D1079"/>
    <w:rsid w:val="007D13D5"/>
    <w:rsid w:val="007D154A"/>
    <w:rsid w:val="007D169D"/>
    <w:rsid w:val="007D1819"/>
    <w:rsid w:val="007D3431"/>
    <w:rsid w:val="007D4560"/>
    <w:rsid w:val="007D4832"/>
    <w:rsid w:val="007D4A0E"/>
    <w:rsid w:val="007D4A38"/>
    <w:rsid w:val="007D572B"/>
    <w:rsid w:val="007D5DBD"/>
    <w:rsid w:val="007D7892"/>
    <w:rsid w:val="007E00BC"/>
    <w:rsid w:val="007E177C"/>
    <w:rsid w:val="007E25E7"/>
    <w:rsid w:val="007E49AA"/>
    <w:rsid w:val="007E4BF3"/>
    <w:rsid w:val="007E5287"/>
    <w:rsid w:val="007E605A"/>
    <w:rsid w:val="007E69CC"/>
    <w:rsid w:val="007E6C0B"/>
    <w:rsid w:val="007E6C45"/>
    <w:rsid w:val="007E6FB0"/>
    <w:rsid w:val="007F0D82"/>
    <w:rsid w:val="007F0DCB"/>
    <w:rsid w:val="007F1E68"/>
    <w:rsid w:val="007F20F1"/>
    <w:rsid w:val="007F2AC2"/>
    <w:rsid w:val="007F373F"/>
    <w:rsid w:val="007F3E1E"/>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233"/>
    <w:rsid w:val="00805B03"/>
    <w:rsid w:val="00807E74"/>
    <w:rsid w:val="008103FE"/>
    <w:rsid w:val="00811981"/>
    <w:rsid w:val="00811990"/>
    <w:rsid w:val="0081245E"/>
    <w:rsid w:val="00812C61"/>
    <w:rsid w:val="00812CCD"/>
    <w:rsid w:val="00814809"/>
    <w:rsid w:val="00816537"/>
    <w:rsid w:val="00820105"/>
    <w:rsid w:val="008218D6"/>
    <w:rsid w:val="00821AE8"/>
    <w:rsid w:val="008224A6"/>
    <w:rsid w:val="00822C6A"/>
    <w:rsid w:val="00823CEE"/>
    <w:rsid w:val="00824A15"/>
    <w:rsid w:val="008252D8"/>
    <w:rsid w:val="00825910"/>
    <w:rsid w:val="008264DC"/>
    <w:rsid w:val="008273A1"/>
    <w:rsid w:val="008274BB"/>
    <w:rsid w:val="00827FA3"/>
    <w:rsid w:val="00830B16"/>
    <w:rsid w:val="00830CDB"/>
    <w:rsid w:val="00830CF6"/>
    <w:rsid w:val="008314D2"/>
    <w:rsid w:val="008318AB"/>
    <w:rsid w:val="008334BF"/>
    <w:rsid w:val="00833B95"/>
    <w:rsid w:val="00834754"/>
    <w:rsid w:val="00834A3B"/>
    <w:rsid w:val="0083534B"/>
    <w:rsid w:val="00835914"/>
    <w:rsid w:val="00837072"/>
    <w:rsid w:val="0083744C"/>
    <w:rsid w:val="00842C2E"/>
    <w:rsid w:val="00842CB5"/>
    <w:rsid w:val="0084484D"/>
    <w:rsid w:val="008449F4"/>
    <w:rsid w:val="00844B8F"/>
    <w:rsid w:val="0084515B"/>
    <w:rsid w:val="008512DA"/>
    <w:rsid w:val="00851E9D"/>
    <w:rsid w:val="0085253F"/>
    <w:rsid w:val="00852CDD"/>
    <w:rsid w:val="0085303D"/>
    <w:rsid w:val="008537DD"/>
    <w:rsid w:val="00853AE3"/>
    <w:rsid w:val="00854794"/>
    <w:rsid w:val="00854869"/>
    <w:rsid w:val="008551E5"/>
    <w:rsid w:val="008552AA"/>
    <w:rsid w:val="008574EA"/>
    <w:rsid w:val="00857668"/>
    <w:rsid w:val="0085794D"/>
    <w:rsid w:val="00860168"/>
    <w:rsid w:val="00860A51"/>
    <w:rsid w:val="008614DE"/>
    <w:rsid w:val="0086196F"/>
    <w:rsid w:val="00861BEF"/>
    <w:rsid w:val="00861C25"/>
    <w:rsid w:val="008626BE"/>
    <w:rsid w:val="00862AD6"/>
    <w:rsid w:val="0086377B"/>
    <w:rsid w:val="00865BCA"/>
    <w:rsid w:val="00866316"/>
    <w:rsid w:val="0086771E"/>
    <w:rsid w:val="00872368"/>
    <w:rsid w:val="00872977"/>
    <w:rsid w:val="00872C22"/>
    <w:rsid w:val="00872CB9"/>
    <w:rsid w:val="008735AA"/>
    <w:rsid w:val="008735C7"/>
    <w:rsid w:val="00873EFD"/>
    <w:rsid w:val="00875D07"/>
    <w:rsid w:val="00876CD9"/>
    <w:rsid w:val="00880AA1"/>
    <w:rsid w:val="0088108C"/>
    <w:rsid w:val="00881EA2"/>
    <w:rsid w:val="0088211C"/>
    <w:rsid w:val="0088283A"/>
    <w:rsid w:val="00882B11"/>
    <w:rsid w:val="00883EB3"/>
    <w:rsid w:val="00884656"/>
    <w:rsid w:val="0088596E"/>
    <w:rsid w:val="0088668F"/>
    <w:rsid w:val="008872E1"/>
    <w:rsid w:val="0088745D"/>
    <w:rsid w:val="008879DA"/>
    <w:rsid w:val="008907FD"/>
    <w:rsid w:val="00890F18"/>
    <w:rsid w:val="00892063"/>
    <w:rsid w:val="00893F00"/>
    <w:rsid w:val="00894053"/>
    <w:rsid w:val="008941FF"/>
    <w:rsid w:val="00897053"/>
    <w:rsid w:val="008A030C"/>
    <w:rsid w:val="008A05F7"/>
    <w:rsid w:val="008A08EC"/>
    <w:rsid w:val="008A0F67"/>
    <w:rsid w:val="008A0FD2"/>
    <w:rsid w:val="008A1C78"/>
    <w:rsid w:val="008A2BEF"/>
    <w:rsid w:val="008A3007"/>
    <w:rsid w:val="008A4928"/>
    <w:rsid w:val="008A4A5E"/>
    <w:rsid w:val="008A4BED"/>
    <w:rsid w:val="008A50AE"/>
    <w:rsid w:val="008A59E9"/>
    <w:rsid w:val="008A61E9"/>
    <w:rsid w:val="008A6A8C"/>
    <w:rsid w:val="008A733B"/>
    <w:rsid w:val="008B15E3"/>
    <w:rsid w:val="008B162F"/>
    <w:rsid w:val="008B2EF7"/>
    <w:rsid w:val="008B303F"/>
    <w:rsid w:val="008B429E"/>
    <w:rsid w:val="008B483E"/>
    <w:rsid w:val="008B52C1"/>
    <w:rsid w:val="008B5F00"/>
    <w:rsid w:val="008B60E9"/>
    <w:rsid w:val="008B6472"/>
    <w:rsid w:val="008B6F0A"/>
    <w:rsid w:val="008B77E2"/>
    <w:rsid w:val="008B7F29"/>
    <w:rsid w:val="008C01F2"/>
    <w:rsid w:val="008C188F"/>
    <w:rsid w:val="008C1FF7"/>
    <w:rsid w:val="008C2533"/>
    <w:rsid w:val="008C32D5"/>
    <w:rsid w:val="008C362C"/>
    <w:rsid w:val="008C3743"/>
    <w:rsid w:val="008C4329"/>
    <w:rsid w:val="008C4952"/>
    <w:rsid w:val="008C5B59"/>
    <w:rsid w:val="008C77A0"/>
    <w:rsid w:val="008C7A5F"/>
    <w:rsid w:val="008D0486"/>
    <w:rsid w:val="008D05CE"/>
    <w:rsid w:val="008D092C"/>
    <w:rsid w:val="008D170E"/>
    <w:rsid w:val="008D1B17"/>
    <w:rsid w:val="008D1DB6"/>
    <w:rsid w:val="008D2A4E"/>
    <w:rsid w:val="008D2D20"/>
    <w:rsid w:val="008D5668"/>
    <w:rsid w:val="008E0416"/>
    <w:rsid w:val="008E0EB6"/>
    <w:rsid w:val="008E1EED"/>
    <w:rsid w:val="008E2C98"/>
    <w:rsid w:val="008E3D19"/>
    <w:rsid w:val="008E5F1A"/>
    <w:rsid w:val="008E614A"/>
    <w:rsid w:val="008E6704"/>
    <w:rsid w:val="008E760A"/>
    <w:rsid w:val="008E76A6"/>
    <w:rsid w:val="008F0B57"/>
    <w:rsid w:val="008F197C"/>
    <w:rsid w:val="008F1CFA"/>
    <w:rsid w:val="008F46AB"/>
    <w:rsid w:val="008F49A7"/>
    <w:rsid w:val="008F5DB4"/>
    <w:rsid w:val="008F6644"/>
    <w:rsid w:val="008F672C"/>
    <w:rsid w:val="008F6986"/>
    <w:rsid w:val="008F6FE3"/>
    <w:rsid w:val="008F7903"/>
    <w:rsid w:val="008F7D6D"/>
    <w:rsid w:val="008F7EF0"/>
    <w:rsid w:val="0090025D"/>
    <w:rsid w:val="00900BEF"/>
    <w:rsid w:val="009015B4"/>
    <w:rsid w:val="00901851"/>
    <w:rsid w:val="00902F8F"/>
    <w:rsid w:val="0090490C"/>
    <w:rsid w:val="0090537A"/>
    <w:rsid w:val="009057AA"/>
    <w:rsid w:val="00905AEA"/>
    <w:rsid w:val="00906662"/>
    <w:rsid w:val="00906EE0"/>
    <w:rsid w:val="0090740B"/>
    <w:rsid w:val="00907EB0"/>
    <w:rsid w:val="009106FA"/>
    <w:rsid w:val="00911358"/>
    <w:rsid w:val="00911C82"/>
    <w:rsid w:val="00911EB1"/>
    <w:rsid w:val="00913C89"/>
    <w:rsid w:val="009149C3"/>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1D9"/>
    <w:rsid w:val="00936D93"/>
    <w:rsid w:val="009370BB"/>
    <w:rsid w:val="00937D45"/>
    <w:rsid w:val="00942421"/>
    <w:rsid w:val="00942586"/>
    <w:rsid w:val="00942A8D"/>
    <w:rsid w:val="009437F9"/>
    <w:rsid w:val="00944B1F"/>
    <w:rsid w:val="00945C17"/>
    <w:rsid w:val="00947C57"/>
    <w:rsid w:val="00950198"/>
    <w:rsid w:val="00950B60"/>
    <w:rsid w:val="00951BDD"/>
    <w:rsid w:val="0095373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AE7"/>
    <w:rsid w:val="00964FE8"/>
    <w:rsid w:val="009654CB"/>
    <w:rsid w:val="009659CC"/>
    <w:rsid w:val="00965CF4"/>
    <w:rsid w:val="009663DF"/>
    <w:rsid w:val="009700B6"/>
    <w:rsid w:val="00970D2A"/>
    <w:rsid w:val="00971844"/>
    <w:rsid w:val="00972044"/>
    <w:rsid w:val="00975CE0"/>
    <w:rsid w:val="009761CF"/>
    <w:rsid w:val="00976391"/>
    <w:rsid w:val="009772F8"/>
    <w:rsid w:val="009807B3"/>
    <w:rsid w:val="00980867"/>
    <w:rsid w:val="009814E8"/>
    <w:rsid w:val="00981BB9"/>
    <w:rsid w:val="009821D2"/>
    <w:rsid w:val="009822BD"/>
    <w:rsid w:val="009835D9"/>
    <w:rsid w:val="0098446E"/>
    <w:rsid w:val="00985306"/>
    <w:rsid w:val="0098614D"/>
    <w:rsid w:val="0098652B"/>
    <w:rsid w:val="00986C0C"/>
    <w:rsid w:val="00986CFF"/>
    <w:rsid w:val="009901D5"/>
    <w:rsid w:val="00990BC7"/>
    <w:rsid w:val="00991147"/>
    <w:rsid w:val="00991359"/>
    <w:rsid w:val="009921E4"/>
    <w:rsid w:val="009934B9"/>
    <w:rsid w:val="00993749"/>
    <w:rsid w:val="00993958"/>
    <w:rsid w:val="00994AE2"/>
    <w:rsid w:val="009952E9"/>
    <w:rsid w:val="00995E59"/>
    <w:rsid w:val="009964C9"/>
    <w:rsid w:val="00996972"/>
    <w:rsid w:val="00997FCA"/>
    <w:rsid w:val="009A16CD"/>
    <w:rsid w:val="009A1939"/>
    <w:rsid w:val="009A250E"/>
    <w:rsid w:val="009A365F"/>
    <w:rsid w:val="009A36B1"/>
    <w:rsid w:val="009A3B67"/>
    <w:rsid w:val="009A44DE"/>
    <w:rsid w:val="009A5430"/>
    <w:rsid w:val="009A5784"/>
    <w:rsid w:val="009A6F12"/>
    <w:rsid w:val="009A71EE"/>
    <w:rsid w:val="009B28CC"/>
    <w:rsid w:val="009B2A0D"/>
    <w:rsid w:val="009B2E3A"/>
    <w:rsid w:val="009B2F3F"/>
    <w:rsid w:val="009B37F7"/>
    <w:rsid w:val="009B4BD9"/>
    <w:rsid w:val="009B4FF3"/>
    <w:rsid w:val="009B5E67"/>
    <w:rsid w:val="009B6804"/>
    <w:rsid w:val="009B6C15"/>
    <w:rsid w:val="009B6EBB"/>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4176"/>
    <w:rsid w:val="009D534A"/>
    <w:rsid w:val="009D5459"/>
    <w:rsid w:val="009E051A"/>
    <w:rsid w:val="009E3D4D"/>
    <w:rsid w:val="009E4567"/>
    <w:rsid w:val="009E5815"/>
    <w:rsid w:val="009E5AD2"/>
    <w:rsid w:val="009E5E33"/>
    <w:rsid w:val="009F00BC"/>
    <w:rsid w:val="009F0561"/>
    <w:rsid w:val="009F073D"/>
    <w:rsid w:val="009F0BD4"/>
    <w:rsid w:val="009F1B24"/>
    <w:rsid w:val="009F1DF2"/>
    <w:rsid w:val="009F4F45"/>
    <w:rsid w:val="009F57A4"/>
    <w:rsid w:val="009F5B1D"/>
    <w:rsid w:val="009F7439"/>
    <w:rsid w:val="009F79B5"/>
    <w:rsid w:val="009F7C8A"/>
    <w:rsid w:val="00A005ED"/>
    <w:rsid w:val="00A00D82"/>
    <w:rsid w:val="00A01CBD"/>
    <w:rsid w:val="00A0236F"/>
    <w:rsid w:val="00A0240B"/>
    <w:rsid w:val="00A02FAB"/>
    <w:rsid w:val="00A033A4"/>
    <w:rsid w:val="00A0368E"/>
    <w:rsid w:val="00A03EBF"/>
    <w:rsid w:val="00A0477C"/>
    <w:rsid w:val="00A0509F"/>
    <w:rsid w:val="00A05A6B"/>
    <w:rsid w:val="00A06BF9"/>
    <w:rsid w:val="00A07106"/>
    <w:rsid w:val="00A078B1"/>
    <w:rsid w:val="00A105CC"/>
    <w:rsid w:val="00A10BDE"/>
    <w:rsid w:val="00A1136E"/>
    <w:rsid w:val="00A11579"/>
    <w:rsid w:val="00A118D1"/>
    <w:rsid w:val="00A12779"/>
    <w:rsid w:val="00A131A8"/>
    <w:rsid w:val="00A1368F"/>
    <w:rsid w:val="00A1416A"/>
    <w:rsid w:val="00A151DD"/>
    <w:rsid w:val="00A1569B"/>
    <w:rsid w:val="00A165AF"/>
    <w:rsid w:val="00A17EAF"/>
    <w:rsid w:val="00A20CB1"/>
    <w:rsid w:val="00A210AA"/>
    <w:rsid w:val="00A213D5"/>
    <w:rsid w:val="00A21470"/>
    <w:rsid w:val="00A228E4"/>
    <w:rsid w:val="00A22A03"/>
    <w:rsid w:val="00A23625"/>
    <w:rsid w:val="00A23868"/>
    <w:rsid w:val="00A23BBA"/>
    <w:rsid w:val="00A24F28"/>
    <w:rsid w:val="00A2573B"/>
    <w:rsid w:val="00A25C93"/>
    <w:rsid w:val="00A25F3B"/>
    <w:rsid w:val="00A26C46"/>
    <w:rsid w:val="00A27543"/>
    <w:rsid w:val="00A30505"/>
    <w:rsid w:val="00A31398"/>
    <w:rsid w:val="00A31D3C"/>
    <w:rsid w:val="00A32335"/>
    <w:rsid w:val="00A32962"/>
    <w:rsid w:val="00A32C67"/>
    <w:rsid w:val="00A333B6"/>
    <w:rsid w:val="00A34195"/>
    <w:rsid w:val="00A35FA2"/>
    <w:rsid w:val="00A36010"/>
    <w:rsid w:val="00A36832"/>
    <w:rsid w:val="00A4100C"/>
    <w:rsid w:val="00A411E9"/>
    <w:rsid w:val="00A41E68"/>
    <w:rsid w:val="00A42794"/>
    <w:rsid w:val="00A43593"/>
    <w:rsid w:val="00A438D9"/>
    <w:rsid w:val="00A45638"/>
    <w:rsid w:val="00A46B5B"/>
    <w:rsid w:val="00A4704D"/>
    <w:rsid w:val="00A473E4"/>
    <w:rsid w:val="00A47CC6"/>
    <w:rsid w:val="00A47F6E"/>
    <w:rsid w:val="00A47F95"/>
    <w:rsid w:val="00A50B7B"/>
    <w:rsid w:val="00A50C5F"/>
    <w:rsid w:val="00A51563"/>
    <w:rsid w:val="00A53003"/>
    <w:rsid w:val="00A5345E"/>
    <w:rsid w:val="00A54949"/>
    <w:rsid w:val="00A55E0A"/>
    <w:rsid w:val="00A5645D"/>
    <w:rsid w:val="00A56BCD"/>
    <w:rsid w:val="00A60363"/>
    <w:rsid w:val="00A61063"/>
    <w:rsid w:val="00A617A0"/>
    <w:rsid w:val="00A62702"/>
    <w:rsid w:val="00A62ECF"/>
    <w:rsid w:val="00A63160"/>
    <w:rsid w:val="00A643FF"/>
    <w:rsid w:val="00A64C7B"/>
    <w:rsid w:val="00A651FD"/>
    <w:rsid w:val="00A65A7D"/>
    <w:rsid w:val="00A668EE"/>
    <w:rsid w:val="00A66AAC"/>
    <w:rsid w:val="00A66AFD"/>
    <w:rsid w:val="00A67645"/>
    <w:rsid w:val="00A713BD"/>
    <w:rsid w:val="00A71992"/>
    <w:rsid w:val="00A73B63"/>
    <w:rsid w:val="00A7456F"/>
    <w:rsid w:val="00A746AE"/>
    <w:rsid w:val="00A74961"/>
    <w:rsid w:val="00A76903"/>
    <w:rsid w:val="00A7757A"/>
    <w:rsid w:val="00A77B24"/>
    <w:rsid w:val="00A8265C"/>
    <w:rsid w:val="00A83682"/>
    <w:rsid w:val="00A8447E"/>
    <w:rsid w:val="00A86847"/>
    <w:rsid w:val="00A86B4F"/>
    <w:rsid w:val="00A87FFC"/>
    <w:rsid w:val="00A90D2B"/>
    <w:rsid w:val="00A9186F"/>
    <w:rsid w:val="00A9190D"/>
    <w:rsid w:val="00A9231C"/>
    <w:rsid w:val="00A92D85"/>
    <w:rsid w:val="00A93620"/>
    <w:rsid w:val="00A94865"/>
    <w:rsid w:val="00A964DC"/>
    <w:rsid w:val="00A96D7B"/>
    <w:rsid w:val="00A96E57"/>
    <w:rsid w:val="00A9702B"/>
    <w:rsid w:val="00A9719F"/>
    <w:rsid w:val="00A971BA"/>
    <w:rsid w:val="00A97CE6"/>
    <w:rsid w:val="00A97E40"/>
    <w:rsid w:val="00AA0654"/>
    <w:rsid w:val="00AA11D6"/>
    <w:rsid w:val="00AA170E"/>
    <w:rsid w:val="00AA3241"/>
    <w:rsid w:val="00AA3334"/>
    <w:rsid w:val="00AA41C0"/>
    <w:rsid w:val="00AA449C"/>
    <w:rsid w:val="00AA49BE"/>
    <w:rsid w:val="00AA57C5"/>
    <w:rsid w:val="00AA5E5D"/>
    <w:rsid w:val="00AB1E11"/>
    <w:rsid w:val="00AB3BD1"/>
    <w:rsid w:val="00AB443B"/>
    <w:rsid w:val="00AB4AFA"/>
    <w:rsid w:val="00AB51CF"/>
    <w:rsid w:val="00AB59A9"/>
    <w:rsid w:val="00AB5DB5"/>
    <w:rsid w:val="00AB7E31"/>
    <w:rsid w:val="00AC0322"/>
    <w:rsid w:val="00AC0A14"/>
    <w:rsid w:val="00AC1F7B"/>
    <w:rsid w:val="00AC2D32"/>
    <w:rsid w:val="00AC3D02"/>
    <w:rsid w:val="00AC450A"/>
    <w:rsid w:val="00AC4A6A"/>
    <w:rsid w:val="00AC4CDB"/>
    <w:rsid w:val="00AC4EB8"/>
    <w:rsid w:val="00AC5656"/>
    <w:rsid w:val="00AC59C5"/>
    <w:rsid w:val="00AC7DE7"/>
    <w:rsid w:val="00AC7FB4"/>
    <w:rsid w:val="00AD0290"/>
    <w:rsid w:val="00AD0794"/>
    <w:rsid w:val="00AD0A22"/>
    <w:rsid w:val="00AD0AA1"/>
    <w:rsid w:val="00AD0E12"/>
    <w:rsid w:val="00AD1948"/>
    <w:rsid w:val="00AD3675"/>
    <w:rsid w:val="00AD442F"/>
    <w:rsid w:val="00AD67C7"/>
    <w:rsid w:val="00AD7CFC"/>
    <w:rsid w:val="00AE1CA8"/>
    <w:rsid w:val="00AE2732"/>
    <w:rsid w:val="00AE3C9A"/>
    <w:rsid w:val="00AE51ED"/>
    <w:rsid w:val="00AE58A6"/>
    <w:rsid w:val="00AE6C6F"/>
    <w:rsid w:val="00AE7A72"/>
    <w:rsid w:val="00AF0293"/>
    <w:rsid w:val="00AF0655"/>
    <w:rsid w:val="00AF3346"/>
    <w:rsid w:val="00AF3B3F"/>
    <w:rsid w:val="00AF3EBA"/>
    <w:rsid w:val="00AF4A9B"/>
    <w:rsid w:val="00AF7393"/>
    <w:rsid w:val="00B00242"/>
    <w:rsid w:val="00B00A92"/>
    <w:rsid w:val="00B0128C"/>
    <w:rsid w:val="00B02BFC"/>
    <w:rsid w:val="00B03D58"/>
    <w:rsid w:val="00B03E15"/>
    <w:rsid w:val="00B03E6A"/>
    <w:rsid w:val="00B03F2F"/>
    <w:rsid w:val="00B059AF"/>
    <w:rsid w:val="00B05A70"/>
    <w:rsid w:val="00B06F3E"/>
    <w:rsid w:val="00B079F5"/>
    <w:rsid w:val="00B10464"/>
    <w:rsid w:val="00B11EFB"/>
    <w:rsid w:val="00B12D5D"/>
    <w:rsid w:val="00B15CB4"/>
    <w:rsid w:val="00B15D04"/>
    <w:rsid w:val="00B1622F"/>
    <w:rsid w:val="00B164C6"/>
    <w:rsid w:val="00B173C1"/>
    <w:rsid w:val="00B17779"/>
    <w:rsid w:val="00B204E7"/>
    <w:rsid w:val="00B20E9E"/>
    <w:rsid w:val="00B21492"/>
    <w:rsid w:val="00B22ED3"/>
    <w:rsid w:val="00B24F30"/>
    <w:rsid w:val="00B25925"/>
    <w:rsid w:val="00B25D0E"/>
    <w:rsid w:val="00B25EB4"/>
    <w:rsid w:val="00B26143"/>
    <w:rsid w:val="00B264FD"/>
    <w:rsid w:val="00B26B65"/>
    <w:rsid w:val="00B27252"/>
    <w:rsid w:val="00B272D5"/>
    <w:rsid w:val="00B272E2"/>
    <w:rsid w:val="00B277AD"/>
    <w:rsid w:val="00B300BA"/>
    <w:rsid w:val="00B3212C"/>
    <w:rsid w:val="00B32CA9"/>
    <w:rsid w:val="00B32DC3"/>
    <w:rsid w:val="00B32E89"/>
    <w:rsid w:val="00B34011"/>
    <w:rsid w:val="00B3414D"/>
    <w:rsid w:val="00B3593E"/>
    <w:rsid w:val="00B367F4"/>
    <w:rsid w:val="00B369A9"/>
    <w:rsid w:val="00B37C46"/>
    <w:rsid w:val="00B41968"/>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414"/>
    <w:rsid w:val="00B558B3"/>
    <w:rsid w:val="00B55BE9"/>
    <w:rsid w:val="00B560D2"/>
    <w:rsid w:val="00B5769D"/>
    <w:rsid w:val="00B57B4F"/>
    <w:rsid w:val="00B61BA6"/>
    <w:rsid w:val="00B62BD4"/>
    <w:rsid w:val="00B63476"/>
    <w:rsid w:val="00B6361C"/>
    <w:rsid w:val="00B66BA1"/>
    <w:rsid w:val="00B702BB"/>
    <w:rsid w:val="00B7031A"/>
    <w:rsid w:val="00B71E39"/>
    <w:rsid w:val="00B72CC6"/>
    <w:rsid w:val="00B741F2"/>
    <w:rsid w:val="00B75989"/>
    <w:rsid w:val="00B75F17"/>
    <w:rsid w:val="00B76993"/>
    <w:rsid w:val="00B77B34"/>
    <w:rsid w:val="00B80BB7"/>
    <w:rsid w:val="00B80DC6"/>
    <w:rsid w:val="00B80E49"/>
    <w:rsid w:val="00B81E96"/>
    <w:rsid w:val="00B82343"/>
    <w:rsid w:val="00B8312C"/>
    <w:rsid w:val="00B85847"/>
    <w:rsid w:val="00B90A18"/>
    <w:rsid w:val="00B911F3"/>
    <w:rsid w:val="00B91779"/>
    <w:rsid w:val="00B91E98"/>
    <w:rsid w:val="00B92093"/>
    <w:rsid w:val="00B93F05"/>
    <w:rsid w:val="00B944BA"/>
    <w:rsid w:val="00B9467E"/>
    <w:rsid w:val="00B94B65"/>
    <w:rsid w:val="00B95DC8"/>
    <w:rsid w:val="00B9643B"/>
    <w:rsid w:val="00B97722"/>
    <w:rsid w:val="00BA00DE"/>
    <w:rsid w:val="00BA0F24"/>
    <w:rsid w:val="00BA234A"/>
    <w:rsid w:val="00BA2F3F"/>
    <w:rsid w:val="00BA3200"/>
    <w:rsid w:val="00BA345C"/>
    <w:rsid w:val="00BA4763"/>
    <w:rsid w:val="00BA54EF"/>
    <w:rsid w:val="00BA6114"/>
    <w:rsid w:val="00BA7455"/>
    <w:rsid w:val="00BA7676"/>
    <w:rsid w:val="00BA7AC1"/>
    <w:rsid w:val="00BB02B7"/>
    <w:rsid w:val="00BB0C50"/>
    <w:rsid w:val="00BB16F4"/>
    <w:rsid w:val="00BB24ED"/>
    <w:rsid w:val="00BB2751"/>
    <w:rsid w:val="00BB3C2D"/>
    <w:rsid w:val="00BB4C83"/>
    <w:rsid w:val="00BB51D0"/>
    <w:rsid w:val="00BB5B6F"/>
    <w:rsid w:val="00BB69FE"/>
    <w:rsid w:val="00BB7444"/>
    <w:rsid w:val="00BC19AC"/>
    <w:rsid w:val="00BC23D0"/>
    <w:rsid w:val="00BC2519"/>
    <w:rsid w:val="00BC2EF3"/>
    <w:rsid w:val="00BC3455"/>
    <w:rsid w:val="00BC34D0"/>
    <w:rsid w:val="00BC3FC3"/>
    <w:rsid w:val="00BC4E24"/>
    <w:rsid w:val="00BC59A3"/>
    <w:rsid w:val="00BC7CFD"/>
    <w:rsid w:val="00BC7D3E"/>
    <w:rsid w:val="00BD0133"/>
    <w:rsid w:val="00BD0F71"/>
    <w:rsid w:val="00BD1573"/>
    <w:rsid w:val="00BD1B8D"/>
    <w:rsid w:val="00BD2553"/>
    <w:rsid w:val="00BD265B"/>
    <w:rsid w:val="00BD285E"/>
    <w:rsid w:val="00BD2EAF"/>
    <w:rsid w:val="00BD3756"/>
    <w:rsid w:val="00BD3830"/>
    <w:rsid w:val="00BD3926"/>
    <w:rsid w:val="00BD472D"/>
    <w:rsid w:val="00BD5BCA"/>
    <w:rsid w:val="00BE14EB"/>
    <w:rsid w:val="00BE1A5A"/>
    <w:rsid w:val="00BE231E"/>
    <w:rsid w:val="00BE256F"/>
    <w:rsid w:val="00BE2828"/>
    <w:rsid w:val="00BE2B0A"/>
    <w:rsid w:val="00BE3468"/>
    <w:rsid w:val="00BE3F6B"/>
    <w:rsid w:val="00BE42F2"/>
    <w:rsid w:val="00BE7103"/>
    <w:rsid w:val="00BE7F17"/>
    <w:rsid w:val="00BE7FD8"/>
    <w:rsid w:val="00BF0D2F"/>
    <w:rsid w:val="00BF126A"/>
    <w:rsid w:val="00BF1DD0"/>
    <w:rsid w:val="00BF1E2A"/>
    <w:rsid w:val="00BF2243"/>
    <w:rsid w:val="00BF3B6F"/>
    <w:rsid w:val="00BF3DFC"/>
    <w:rsid w:val="00BF4B44"/>
    <w:rsid w:val="00BF51D4"/>
    <w:rsid w:val="00BF5CE8"/>
    <w:rsid w:val="00BF6448"/>
    <w:rsid w:val="00BF7149"/>
    <w:rsid w:val="00BF7AB3"/>
    <w:rsid w:val="00BF7BA1"/>
    <w:rsid w:val="00BF7F67"/>
    <w:rsid w:val="00C0045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FBD"/>
    <w:rsid w:val="00C260B7"/>
    <w:rsid w:val="00C26D12"/>
    <w:rsid w:val="00C27B02"/>
    <w:rsid w:val="00C32068"/>
    <w:rsid w:val="00C3209E"/>
    <w:rsid w:val="00C3212E"/>
    <w:rsid w:val="00C3271D"/>
    <w:rsid w:val="00C34C12"/>
    <w:rsid w:val="00C34F3A"/>
    <w:rsid w:val="00C36359"/>
    <w:rsid w:val="00C363EA"/>
    <w:rsid w:val="00C36979"/>
    <w:rsid w:val="00C36E24"/>
    <w:rsid w:val="00C37160"/>
    <w:rsid w:val="00C40177"/>
    <w:rsid w:val="00C40F1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57979"/>
    <w:rsid w:val="00C57D69"/>
    <w:rsid w:val="00C61B3A"/>
    <w:rsid w:val="00C61D5D"/>
    <w:rsid w:val="00C634D4"/>
    <w:rsid w:val="00C64546"/>
    <w:rsid w:val="00C648AC"/>
    <w:rsid w:val="00C65131"/>
    <w:rsid w:val="00C6579C"/>
    <w:rsid w:val="00C6628B"/>
    <w:rsid w:val="00C66615"/>
    <w:rsid w:val="00C67476"/>
    <w:rsid w:val="00C67AC5"/>
    <w:rsid w:val="00C70037"/>
    <w:rsid w:val="00C71E0D"/>
    <w:rsid w:val="00C7263C"/>
    <w:rsid w:val="00C74B22"/>
    <w:rsid w:val="00C75299"/>
    <w:rsid w:val="00C752D0"/>
    <w:rsid w:val="00C76599"/>
    <w:rsid w:val="00C76BBA"/>
    <w:rsid w:val="00C76DE8"/>
    <w:rsid w:val="00C77067"/>
    <w:rsid w:val="00C775F6"/>
    <w:rsid w:val="00C77E48"/>
    <w:rsid w:val="00C80BE3"/>
    <w:rsid w:val="00C80EAD"/>
    <w:rsid w:val="00C812DA"/>
    <w:rsid w:val="00C81C91"/>
    <w:rsid w:val="00C83646"/>
    <w:rsid w:val="00C83CA4"/>
    <w:rsid w:val="00C83D2F"/>
    <w:rsid w:val="00C8433D"/>
    <w:rsid w:val="00C845DE"/>
    <w:rsid w:val="00C87EF3"/>
    <w:rsid w:val="00C910E9"/>
    <w:rsid w:val="00C912DF"/>
    <w:rsid w:val="00C93857"/>
    <w:rsid w:val="00C93C88"/>
    <w:rsid w:val="00C93F08"/>
    <w:rsid w:val="00C948FD"/>
    <w:rsid w:val="00C9631D"/>
    <w:rsid w:val="00C9791E"/>
    <w:rsid w:val="00CA0156"/>
    <w:rsid w:val="00CA0B4B"/>
    <w:rsid w:val="00CA1995"/>
    <w:rsid w:val="00CA445D"/>
    <w:rsid w:val="00CA469B"/>
    <w:rsid w:val="00CA4B83"/>
    <w:rsid w:val="00CA531A"/>
    <w:rsid w:val="00CA5B19"/>
    <w:rsid w:val="00CA6A05"/>
    <w:rsid w:val="00CA6C31"/>
    <w:rsid w:val="00CA7003"/>
    <w:rsid w:val="00CB061B"/>
    <w:rsid w:val="00CB0BCD"/>
    <w:rsid w:val="00CB285D"/>
    <w:rsid w:val="00CB32CD"/>
    <w:rsid w:val="00CB3F50"/>
    <w:rsid w:val="00CB475C"/>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0F93"/>
    <w:rsid w:val="00CD27F3"/>
    <w:rsid w:val="00CD2EC3"/>
    <w:rsid w:val="00CD39F8"/>
    <w:rsid w:val="00CD4A81"/>
    <w:rsid w:val="00CD4B24"/>
    <w:rsid w:val="00CD6F50"/>
    <w:rsid w:val="00CD799D"/>
    <w:rsid w:val="00CE034E"/>
    <w:rsid w:val="00CE14C8"/>
    <w:rsid w:val="00CE34A4"/>
    <w:rsid w:val="00CE4A35"/>
    <w:rsid w:val="00CE682B"/>
    <w:rsid w:val="00CE73D7"/>
    <w:rsid w:val="00CE75A3"/>
    <w:rsid w:val="00CF0032"/>
    <w:rsid w:val="00CF1311"/>
    <w:rsid w:val="00CF1BB6"/>
    <w:rsid w:val="00CF2575"/>
    <w:rsid w:val="00CF2DBC"/>
    <w:rsid w:val="00CF37B1"/>
    <w:rsid w:val="00CF3D97"/>
    <w:rsid w:val="00CF3E36"/>
    <w:rsid w:val="00CF41E5"/>
    <w:rsid w:val="00CF467F"/>
    <w:rsid w:val="00CF5694"/>
    <w:rsid w:val="00CF571A"/>
    <w:rsid w:val="00CF5721"/>
    <w:rsid w:val="00CF65AA"/>
    <w:rsid w:val="00CF7310"/>
    <w:rsid w:val="00CF788B"/>
    <w:rsid w:val="00D00E03"/>
    <w:rsid w:val="00D014D9"/>
    <w:rsid w:val="00D033F6"/>
    <w:rsid w:val="00D0487D"/>
    <w:rsid w:val="00D048B6"/>
    <w:rsid w:val="00D07514"/>
    <w:rsid w:val="00D12C49"/>
    <w:rsid w:val="00D1331A"/>
    <w:rsid w:val="00D1334E"/>
    <w:rsid w:val="00D133A7"/>
    <w:rsid w:val="00D13733"/>
    <w:rsid w:val="00D1382A"/>
    <w:rsid w:val="00D1496F"/>
    <w:rsid w:val="00D1621C"/>
    <w:rsid w:val="00D21661"/>
    <w:rsid w:val="00D21F5F"/>
    <w:rsid w:val="00D21FA0"/>
    <w:rsid w:val="00D226CE"/>
    <w:rsid w:val="00D22E63"/>
    <w:rsid w:val="00D237E7"/>
    <w:rsid w:val="00D25CD8"/>
    <w:rsid w:val="00D26391"/>
    <w:rsid w:val="00D26EA7"/>
    <w:rsid w:val="00D27255"/>
    <w:rsid w:val="00D27516"/>
    <w:rsid w:val="00D27A9C"/>
    <w:rsid w:val="00D31DC4"/>
    <w:rsid w:val="00D322F6"/>
    <w:rsid w:val="00D328F9"/>
    <w:rsid w:val="00D32CAC"/>
    <w:rsid w:val="00D3371A"/>
    <w:rsid w:val="00D34676"/>
    <w:rsid w:val="00D36CCD"/>
    <w:rsid w:val="00D40041"/>
    <w:rsid w:val="00D40E18"/>
    <w:rsid w:val="00D42A08"/>
    <w:rsid w:val="00D42B8A"/>
    <w:rsid w:val="00D42D99"/>
    <w:rsid w:val="00D4330C"/>
    <w:rsid w:val="00D448A4"/>
    <w:rsid w:val="00D4537D"/>
    <w:rsid w:val="00D458D4"/>
    <w:rsid w:val="00D46838"/>
    <w:rsid w:val="00D4690A"/>
    <w:rsid w:val="00D469AD"/>
    <w:rsid w:val="00D46AB4"/>
    <w:rsid w:val="00D46E60"/>
    <w:rsid w:val="00D47A5E"/>
    <w:rsid w:val="00D502EF"/>
    <w:rsid w:val="00D5069F"/>
    <w:rsid w:val="00D50B43"/>
    <w:rsid w:val="00D529A9"/>
    <w:rsid w:val="00D52E2D"/>
    <w:rsid w:val="00D52F34"/>
    <w:rsid w:val="00D55084"/>
    <w:rsid w:val="00D579EB"/>
    <w:rsid w:val="00D57EAC"/>
    <w:rsid w:val="00D614D5"/>
    <w:rsid w:val="00D62AF6"/>
    <w:rsid w:val="00D6339A"/>
    <w:rsid w:val="00D64BFB"/>
    <w:rsid w:val="00D710EE"/>
    <w:rsid w:val="00D7132C"/>
    <w:rsid w:val="00D71368"/>
    <w:rsid w:val="00D72284"/>
    <w:rsid w:val="00D732DF"/>
    <w:rsid w:val="00D733BE"/>
    <w:rsid w:val="00D738BB"/>
    <w:rsid w:val="00D752CB"/>
    <w:rsid w:val="00D765CA"/>
    <w:rsid w:val="00D77704"/>
    <w:rsid w:val="00D80624"/>
    <w:rsid w:val="00D80AF2"/>
    <w:rsid w:val="00D82F56"/>
    <w:rsid w:val="00D83241"/>
    <w:rsid w:val="00D841E6"/>
    <w:rsid w:val="00D84DCF"/>
    <w:rsid w:val="00D9022E"/>
    <w:rsid w:val="00D902CA"/>
    <w:rsid w:val="00D90659"/>
    <w:rsid w:val="00D913D2"/>
    <w:rsid w:val="00D92BE4"/>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A678F"/>
    <w:rsid w:val="00DA7B4A"/>
    <w:rsid w:val="00DB1C5D"/>
    <w:rsid w:val="00DB218A"/>
    <w:rsid w:val="00DB284E"/>
    <w:rsid w:val="00DB322D"/>
    <w:rsid w:val="00DB3525"/>
    <w:rsid w:val="00DB38B6"/>
    <w:rsid w:val="00DB42ED"/>
    <w:rsid w:val="00DB4D35"/>
    <w:rsid w:val="00DB5B57"/>
    <w:rsid w:val="00DB6FED"/>
    <w:rsid w:val="00DB7714"/>
    <w:rsid w:val="00DC05E2"/>
    <w:rsid w:val="00DC0A91"/>
    <w:rsid w:val="00DC1357"/>
    <w:rsid w:val="00DC3BE6"/>
    <w:rsid w:val="00DC3C9F"/>
    <w:rsid w:val="00DC4247"/>
    <w:rsid w:val="00DC4A42"/>
    <w:rsid w:val="00DC5335"/>
    <w:rsid w:val="00DC66C7"/>
    <w:rsid w:val="00DC7A6A"/>
    <w:rsid w:val="00DC7E81"/>
    <w:rsid w:val="00DC7E89"/>
    <w:rsid w:val="00DD15C8"/>
    <w:rsid w:val="00DD1FA5"/>
    <w:rsid w:val="00DD2131"/>
    <w:rsid w:val="00DD2B73"/>
    <w:rsid w:val="00DD3706"/>
    <w:rsid w:val="00DD3C55"/>
    <w:rsid w:val="00DD47B2"/>
    <w:rsid w:val="00DD4AA1"/>
    <w:rsid w:val="00DD5B62"/>
    <w:rsid w:val="00DD6A08"/>
    <w:rsid w:val="00DD7D57"/>
    <w:rsid w:val="00DE0D8F"/>
    <w:rsid w:val="00DE1873"/>
    <w:rsid w:val="00DE2B7E"/>
    <w:rsid w:val="00DE325F"/>
    <w:rsid w:val="00DE4468"/>
    <w:rsid w:val="00DE484C"/>
    <w:rsid w:val="00DE4D23"/>
    <w:rsid w:val="00DE4FE3"/>
    <w:rsid w:val="00DE55A3"/>
    <w:rsid w:val="00DE63CD"/>
    <w:rsid w:val="00DE7993"/>
    <w:rsid w:val="00DF0358"/>
    <w:rsid w:val="00DF1A53"/>
    <w:rsid w:val="00DF235B"/>
    <w:rsid w:val="00DF2E05"/>
    <w:rsid w:val="00DF54A8"/>
    <w:rsid w:val="00DF65BD"/>
    <w:rsid w:val="00DF6E9D"/>
    <w:rsid w:val="00DF7497"/>
    <w:rsid w:val="00DF7AE0"/>
    <w:rsid w:val="00E01BFB"/>
    <w:rsid w:val="00E01E30"/>
    <w:rsid w:val="00E02FFE"/>
    <w:rsid w:val="00E04CEE"/>
    <w:rsid w:val="00E04DF6"/>
    <w:rsid w:val="00E05D7F"/>
    <w:rsid w:val="00E06773"/>
    <w:rsid w:val="00E06883"/>
    <w:rsid w:val="00E06CB5"/>
    <w:rsid w:val="00E06CF7"/>
    <w:rsid w:val="00E0753B"/>
    <w:rsid w:val="00E0784B"/>
    <w:rsid w:val="00E07AAF"/>
    <w:rsid w:val="00E07F98"/>
    <w:rsid w:val="00E10CF7"/>
    <w:rsid w:val="00E12D3A"/>
    <w:rsid w:val="00E13BF6"/>
    <w:rsid w:val="00E13F42"/>
    <w:rsid w:val="00E14809"/>
    <w:rsid w:val="00E15C61"/>
    <w:rsid w:val="00E16F6D"/>
    <w:rsid w:val="00E17492"/>
    <w:rsid w:val="00E17E31"/>
    <w:rsid w:val="00E17F56"/>
    <w:rsid w:val="00E20D88"/>
    <w:rsid w:val="00E20DE1"/>
    <w:rsid w:val="00E210B3"/>
    <w:rsid w:val="00E217AF"/>
    <w:rsid w:val="00E217FF"/>
    <w:rsid w:val="00E21E7A"/>
    <w:rsid w:val="00E2205A"/>
    <w:rsid w:val="00E221DB"/>
    <w:rsid w:val="00E2227B"/>
    <w:rsid w:val="00E225DD"/>
    <w:rsid w:val="00E22969"/>
    <w:rsid w:val="00E2348E"/>
    <w:rsid w:val="00E234EE"/>
    <w:rsid w:val="00E2447A"/>
    <w:rsid w:val="00E25148"/>
    <w:rsid w:val="00E256F5"/>
    <w:rsid w:val="00E25BC5"/>
    <w:rsid w:val="00E25FC8"/>
    <w:rsid w:val="00E26B50"/>
    <w:rsid w:val="00E26D39"/>
    <w:rsid w:val="00E2783F"/>
    <w:rsid w:val="00E27CBF"/>
    <w:rsid w:val="00E27D0C"/>
    <w:rsid w:val="00E30B4F"/>
    <w:rsid w:val="00E311F4"/>
    <w:rsid w:val="00E332E9"/>
    <w:rsid w:val="00E344CB"/>
    <w:rsid w:val="00E34DD8"/>
    <w:rsid w:val="00E34E34"/>
    <w:rsid w:val="00E3513A"/>
    <w:rsid w:val="00E3608C"/>
    <w:rsid w:val="00E36FEE"/>
    <w:rsid w:val="00E37807"/>
    <w:rsid w:val="00E37B0A"/>
    <w:rsid w:val="00E400A9"/>
    <w:rsid w:val="00E41059"/>
    <w:rsid w:val="00E4178A"/>
    <w:rsid w:val="00E41B93"/>
    <w:rsid w:val="00E4287B"/>
    <w:rsid w:val="00E43585"/>
    <w:rsid w:val="00E45525"/>
    <w:rsid w:val="00E46B5D"/>
    <w:rsid w:val="00E46ECD"/>
    <w:rsid w:val="00E46FFA"/>
    <w:rsid w:val="00E47632"/>
    <w:rsid w:val="00E50E82"/>
    <w:rsid w:val="00E52155"/>
    <w:rsid w:val="00E53528"/>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0599"/>
    <w:rsid w:val="00E70864"/>
    <w:rsid w:val="00E71C8B"/>
    <w:rsid w:val="00E72128"/>
    <w:rsid w:val="00E72A6B"/>
    <w:rsid w:val="00E72C53"/>
    <w:rsid w:val="00E73FF9"/>
    <w:rsid w:val="00E74A85"/>
    <w:rsid w:val="00E75C05"/>
    <w:rsid w:val="00E767EE"/>
    <w:rsid w:val="00E7788F"/>
    <w:rsid w:val="00E801E1"/>
    <w:rsid w:val="00E81533"/>
    <w:rsid w:val="00E82993"/>
    <w:rsid w:val="00E832ED"/>
    <w:rsid w:val="00E8347A"/>
    <w:rsid w:val="00E8348F"/>
    <w:rsid w:val="00E84E20"/>
    <w:rsid w:val="00E8578D"/>
    <w:rsid w:val="00E85FB4"/>
    <w:rsid w:val="00E879AF"/>
    <w:rsid w:val="00E91093"/>
    <w:rsid w:val="00E91498"/>
    <w:rsid w:val="00E91691"/>
    <w:rsid w:val="00E92C8C"/>
    <w:rsid w:val="00E93E41"/>
    <w:rsid w:val="00E94750"/>
    <w:rsid w:val="00E94931"/>
    <w:rsid w:val="00E94A6A"/>
    <w:rsid w:val="00E958DD"/>
    <w:rsid w:val="00E95A08"/>
    <w:rsid w:val="00E95BA9"/>
    <w:rsid w:val="00E9637F"/>
    <w:rsid w:val="00EA0602"/>
    <w:rsid w:val="00EA0995"/>
    <w:rsid w:val="00EA0C70"/>
    <w:rsid w:val="00EA17E6"/>
    <w:rsid w:val="00EA1D56"/>
    <w:rsid w:val="00EA200A"/>
    <w:rsid w:val="00EA28B3"/>
    <w:rsid w:val="00EA2DFE"/>
    <w:rsid w:val="00EA3201"/>
    <w:rsid w:val="00EA34FE"/>
    <w:rsid w:val="00EA3F7C"/>
    <w:rsid w:val="00EA4289"/>
    <w:rsid w:val="00EA4F84"/>
    <w:rsid w:val="00EA5A46"/>
    <w:rsid w:val="00EA5B04"/>
    <w:rsid w:val="00EB0711"/>
    <w:rsid w:val="00EB09DB"/>
    <w:rsid w:val="00EB0B12"/>
    <w:rsid w:val="00EB164E"/>
    <w:rsid w:val="00EB25FE"/>
    <w:rsid w:val="00EB29AF"/>
    <w:rsid w:val="00EB33D4"/>
    <w:rsid w:val="00EB4F85"/>
    <w:rsid w:val="00EB63C5"/>
    <w:rsid w:val="00EB7363"/>
    <w:rsid w:val="00EC115D"/>
    <w:rsid w:val="00EC1440"/>
    <w:rsid w:val="00EC1D40"/>
    <w:rsid w:val="00EC22E1"/>
    <w:rsid w:val="00EC2FDE"/>
    <w:rsid w:val="00EC36C0"/>
    <w:rsid w:val="00EC3F66"/>
    <w:rsid w:val="00EC442F"/>
    <w:rsid w:val="00EC4457"/>
    <w:rsid w:val="00EC4515"/>
    <w:rsid w:val="00EC4939"/>
    <w:rsid w:val="00EC53AC"/>
    <w:rsid w:val="00EC6EB1"/>
    <w:rsid w:val="00EC6ED6"/>
    <w:rsid w:val="00EC77CA"/>
    <w:rsid w:val="00EC78F4"/>
    <w:rsid w:val="00ED0096"/>
    <w:rsid w:val="00ED129B"/>
    <w:rsid w:val="00ED23D8"/>
    <w:rsid w:val="00ED2DEC"/>
    <w:rsid w:val="00ED4E38"/>
    <w:rsid w:val="00ED5DA1"/>
    <w:rsid w:val="00ED73AF"/>
    <w:rsid w:val="00EE1219"/>
    <w:rsid w:val="00EE1BDA"/>
    <w:rsid w:val="00EE2FD9"/>
    <w:rsid w:val="00EE30F3"/>
    <w:rsid w:val="00EE320B"/>
    <w:rsid w:val="00EE3687"/>
    <w:rsid w:val="00EE4179"/>
    <w:rsid w:val="00EE42CC"/>
    <w:rsid w:val="00EE4662"/>
    <w:rsid w:val="00EE508C"/>
    <w:rsid w:val="00EE584A"/>
    <w:rsid w:val="00EE5918"/>
    <w:rsid w:val="00EE66DA"/>
    <w:rsid w:val="00EE6717"/>
    <w:rsid w:val="00EE6A2D"/>
    <w:rsid w:val="00EE78EC"/>
    <w:rsid w:val="00EF097E"/>
    <w:rsid w:val="00EF0CB6"/>
    <w:rsid w:val="00EF10C8"/>
    <w:rsid w:val="00EF15C1"/>
    <w:rsid w:val="00EF19F9"/>
    <w:rsid w:val="00EF1F0D"/>
    <w:rsid w:val="00EF20F7"/>
    <w:rsid w:val="00EF2A87"/>
    <w:rsid w:val="00EF3D08"/>
    <w:rsid w:val="00EF41DF"/>
    <w:rsid w:val="00EF48DB"/>
    <w:rsid w:val="00EF4A41"/>
    <w:rsid w:val="00EF4E42"/>
    <w:rsid w:val="00EF5369"/>
    <w:rsid w:val="00EF5381"/>
    <w:rsid w:val="00EF6C9D"/>
    <w:rsid w:val="00EF6CE8"/>
    <w:rsid w:val="00EF76A6"/>
    <w:rsid w:val="00EF7F88"/>
    <w:rsid w:val="00F003A1"/>
    <w:rsid w:val="00F01F2A"/>
    <w:rsid w:val="00F02431"/>
    <w:rsid w:val="00F0260D"/>
    <w:rsid w:val="00F02727"/>
    <w:rsid w:val="00F03889"/>
    <w:rsid w:val="00F0628A"/>
    <w:rsid w:val="00F062FF"/>
    <w:rsid w:val="00F0699E"/>
    <w:rsid w:val="00F07A65"/>
    <w:rsid w:val="00F07C9F"/>
    <w:rsid w:val="00F1002C"/>
    <w:rsid w:val="00F117CA"/>
    <w:rsid w:val="00F12167"/>
    <w:rsid w:val="00F12E7E"/>
    <w:rsid w:val="00F151BF"/>
    <w:rsid w:val="00F15688"/>
    <w:rsid w:val="00F15F5D"/>
    <w:rsid w:val="00F16B11"/>
    <w:rsid w:val="00F170D8"/>
    <w:rsid w:val="00F20241"/>
    <w:rsid w:val="00F20341"/>
    <w:rsid w:val="00F20A8B"/>
    <w:rsid w:val="00F20C71"/>
    <w:rsid w:val="00F21320"/>
    <w:rsid w:val="00F22028"/>
    <w:rsid w:val="00F2234C"/>
    <w:rsid w:val="00F2291A"/>
    <w:rsid w:val="00F22CEE"/>
    <w:rsid w:val="00F2358C"/>
    <w:rsid w:val="00F23B28"/>
    <w:rsid w:val="00F2422D"/>
    <w:rsid w:val="00F24461"/>
    <w:rsid w:val="00F25F12"/>
    <w:rsid w:val="00F261CF"/>
    <w:rsid w:val="00F266B9"/>
    <w:rsid w:val="00F27276"/>
    <w:rsid w:val="00F302BB"/>
    <w:rsid w:val="00F30A3A"/>
    <w:rsid w:val="00F31A12"/>
    <w:rsid w:val="00F31B5A"/>
    <w:rsid w:val="00F31FC9"/>
    <w:rsid w:val="00F326D3"/>
    <w:rsid w:val="00F32EAA"/>
    <w:rsid w:val="00F331F5"/>
    <w:rsid w:val="00F339B2"/>
    <w:rsid w:val="00F34453"/>
    <w:rsid w:val="00F3455F"/>
    <w:rsid w:val="00F35355"/>
    <w:rsid w:val="00F358B2"/>
    <w:rsid w:val="00F36872"/>
    <w:rsid w:val="00F36E18"/>
    <w:rsid w:val="00F40B63"/>
    <w:rsid w:val="00F429BE"/>
    <w:rsid w:val="00F430CD"/>
    <w:rsid w:val="00F43B89"/>
    <w:rsid w:val="00F44AF0"/>
    <w:rsid w:val="00F44BFB"/>
    <w:rsid w:val="00F45049"/>
    <w:rsid w:val="00F45178"/>
    <w:rsid w:val="00F46295"/>
    <w:rsid w:val="00F4677B"/>
    <w:rsid w:val="00F47CC5"/>
    <w:rsid w:val="00F50852"/>
    <w:rsid w:val="00F51C3D"/>
    <w:rsid w:val="00F51F96"/>
    <w:rsid w:val="00F524BE"/>
    <w:rsid w:val="00F52B16"/>
    <w:rsid w:val="00F52BF4"/>
    <w:rsid w:val="00F53417"/>
    <w:rsid w:val="00F549D1"/>
    <w:rsid w:val="00F550D1"/>
    <w:rsid w:val="00F55732"/>
    <w:rsid w:val="00F55950"/>
    <w:rsid w:val="00F566A0"/>
    <w:rsid w:val="00F56BB9"/>
    <w:rsid w:val="00F56E33"/>
    <w:rsid w:val="00F56F6F"/>
    <w:rsid w:val="00F61070"/>
    <w:rsid w:val="00F61433"/>
    <w:rsid w:val="00F62393"/>
    <w:rsid w:val="00F62FE9"/>
    <w:rsid w:val="00F64B9B"/>
    <w:rsid w:val="00F65A1B"/>
    <w:rsid w:val="00F65C25"/>
    <w:rsid w:val="00F66C8A"/>
    <w:rsid w:val="00F67522"/>
    <w:rsid w:val="00F67578"/>
    <w:rsid w:val="00F67C3F"/>
    <w:rsid w:val="00F70529"/>
    <w:rsid w:val="00F72B8D"/>
    <w:rsid w:val="00F73F19"/>
    <w:rsid w:val="00F754FE"/>
    <w:rsid w:val="00F75A6C"/>
    <w:rsid w:val="00F766E6"/>
    <w:rsid w:val="00F77118"/>
    <w:rsid w:val="00F802AA"/>
    <w:rsid w:val="00F80E63"/>
    <w:rsid w:val="00F8116D"/>
    <w:rsid w:val="00F81180"/>
    <w:rsid w:val="00F81368"/>
    <w:rsid w:val="00F82967"/>
    <w:rsid w:val="00F8323F"/>
    <w:rsid w:val="00F84102"/>
    <w:rsid w:val="00F85923"/>
    <w:rsid w:val="00F861C4"/>
    <w:rsid w:val="00F877DB"/>
    <w:rsid w:val="00F900F3"/>
    <w:rsid w:val="00F901CA"/>
    <w:rsid w:val="00F90AD9"/>
    <w:rsid w:val="00F934BB"/>
    <w:rsid w:val="00F93893"/>
    <w:rsid w:val="00F950EB"/>
    <w:rsid w:val="00F96709"/>
    <w:rsid w:val="00F977B3"/>
    <w:rsid w:val="00F97C7B"/>
    <w:rsid w:val="00F97E67"/>
    <w:rsid w:val="00FA018C"/>
    <w:rsid w:val="00FA02D8"/>
    <w:rsid w:val="00FA08EA"/>
    <w:rsid w:val="00FA132B"/>
    <w:rsid w:val="00FA1412"/>
    <w:rsid w:val="00FA1BEF"/>
    <w:rsid w:val="00FA217D"/>
    <w:rsid w:val="00FA2E6A"/>
    <w:rsid w:val="00FA2F94"/>
    <w:rsid w:val="00FA31FF"/>
    <w:rsid w:val="00FA43EE"/>
    <w:rsid w:val="00FA73F2"/>
    <w:rsid w:val="00FB0E95"/>
    <w:rsid w:val="00FB1849"/>
    <w:rsid w:val="00FB20E7"/>
    <w:rsid w:val="00FB2293"/>
    <w:rsid w:val="00FB5464"/>
    <w:rsid w:val="00FB6D54"/>
    <w:rsid w:val="00FC1B87"/>
    <w:rsid w:val="00FC2A16"/>
    <w:rsid w:val="00FC2C86"/>
    <w:rsid w:val="00FC34C6"/>
    <w:rsid w:val="00FC4851"/>
    <w:rsid w:val="00FC4F8A"/>
    <w:rsid w:val="00FC647A"/>
    <w:rsid w:val="00FC74CA"/>
    <w:rsid w:val="00FD0677"/>
    <w:rsid w:val="00FD18E6"/>
    <w:rsid w:val="00FD1A25"/>
    <w:rsid w:val="00FD1E9F"/>
    <w:rsid w:val="00FD2291"/>
    <w:rsid w:val="00FD298F"/>
    <w:rsid w:val="00FD2B9C"/>
    <w:rsid w:val="00FD33DD"/>
    <w:rsid w:val="00FE1BF9"/>
    <w:rsid w:val="00FE1D7A"/>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3E62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30505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431934">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5FC1785-0EC7-42A9-88D6-DEEDB777B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1778</Words>
  <Characters>10137</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Xinyang2</cp:lastModifiedBy>
  <cp:revision>5</cp:revision>
  <cp:lastPrinted>2018-08-13T16:59:00Z</cp:lastPrinted>
  <dcterms:created xsi:type="dcterms:W3CDTF">2021-04-06T08:25:00Z</dcterms:created>
  <dcterms:modified xsi:type="dcterms:W3CDTF">2021-04-06T08:32:00Z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(2)KSJMt/IbMMZwwmBVJSnKC32UWwv+4czOtUOTfu+iSn1nqIvu+Udl3h6cn54NoiPs24uAEPOr
83pKmrUaEJpgaTJv4b/i/hLEr6nASNPt1KwCMEUy1yBZVVZHSxzBkD5Wq1UUulDOiblUfmgg
6V50SAbWh7mYF9YnW2bGxt6qjok47WkBwEVEiqWIi9fmWMptpzJRkZo6ExRn4uJBXO8QTlt/
iRKnYRiL0Lg1SBaic6</vt:lpwstr>
  </property>
  <property fmtid="{D5CDD505-2E9C-101B-9397-08002B2CF9AE}" pid="9" name="_2015_ms_pID_7253431">
    <vt:lpwstr>n1uF0QuWJg1IwakqjK1sJUKAIt5ILX55TwYK5i90NLxQKRoKDOxEkW
tDQiMxoTq1k18fSdHMRblLgo2EYZZa62IgXbbpfAKyoC3iGgUzuvBhg+OiIqQwRMM3C+Aohj
CgKAWOfT/JBrBa8Yi1hxveLNr9MrBX9WDnvzr6Sjxw1GLJbevpZ0wZmK3YieAeruKNoUyM8X
dhcwBBQCDha7hkB0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1617697897</vt:lpwstr>
  </property>
</Properties>
</file>